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2241" w:rsidRPr="00716723" w:rsidRDefault="002F2241" w:rsidP="00787B57">
      <w:pPr>
        <w:pStyle w:val="a4"/>
        <w:spacing w:after="0"/>
        <w:rPr>
          <w:rFonts w:ascii="Times New Roman" w:hAnsi="Times New Roman"/>
          <w:sz w:val="27"/>
          <w:szCs w:val="27"/>
        </w:rPr>
      </w:pPr>
      <w:bookmarkStart w:id="0" w:name="_GoBack"/>
      <w:bookmarkEnd w:id="0"/>
    </w:p>
    <w:p w:rsidR="00F01C71" w:rsidRPr="00EF0332" w:rsidRDefault="004615C6" w:rsidP="00787B57">
      <w:pPr>
        <w:pStyle w:val="a4"/>
        <w:spacing w:after="0"/>
        <w:rPr>
          <w:rFonts w:ascii="Times New Roman" w:hAnsi="Times New Roman"/>
          <w:sz w:val="36"/>
          <w:szCs w:val="36"/>
        </w:rPr>
      </w:pPr>
      <w:r w:rsidRPr="00EF0332">
        <w:rPr>
          <w:rFonts w:ascii="Times New Roman" w:hAnsi="Times New Roman"/>
          <w:sz w:val="36"/>
          <w:szCs w:val="36"/>
        </w:rPr>
        <w:t>П</w:t>
      </w:r>
      <w:r w:rsidR="006C63C3" w:rsidRPr="00EF0332">
        <w:rPr>
          <w:rFonts w:ascii="Times New Roman" w:hAnsi="Times New Roman"/>
          <w:sz w:val="36"/>
          <w:szCs w:val="36"/>
        </w:rPr>
        <w:t xml:space="preserve"> </w:t>
      </w:r>
      <w:r w:rsidRPr="00EF0332">
        <w:rPr>
          <w:rFonts w:ascii="Times New Roman" w:hAnsi="Times New Roman"/>
          <w:sz w:val="36"/>
          <w:szCs w:val="36"/>
        </w:rPr>
        <w:t>О</w:t>
      </w:r>
      <w:r w:rsidR="006C63C3" w:rsidRPr="00EF0332">
        <w:rPr>
          <w:rFonts w:ascii="Times New Roman" w:hAnsi="Times New Roman"/>
          <w:sz w:val="36"/>
          <w:szCs w:val="36"/>
        </w:rPr>
        <w:t xml:space="preserve"> </w:t>
      </w:r>
      <w:r w:rsidRPr="00EF0332">
        <w:rPr>
          <w:rFonts w:ascii="Times New Roman" w:hAnsi="Times New Roman"/>
          <w:sz w:val="36"/>
          <w:szCs w:val="36"/>
        </w:rPr>
        <w:t>С</w:t>
      </w:r>
      <w:r w:rsidR="006C63C3" w:rsidRPr="00EF0332">
        <w:rPr>
          <w:rFonts w:ascii="Times New Roman" w:hAnsi="Times New Roman"/>
          <w:sz w:val="36"/>
          <w:szCs w:val="36"/>
        </w:rPr>
        <w:t xml:space="preserve"> </w:t>
      </w:r>
      <w:r w:rsidRPr="00EF0332">
        <w:rPr>
          <w:rFonts w:ascii="Times New Roman" w:hAnsi="Times New Roman"/>
          <w:sz w:val="36"/>
          <w:szCs w:val="36"/>
        </w:rPr>
        <w:t>Т</w:t>
      </w:r>
      <w:r w:rsidR="006C63C3" w:rsidRPr="00EF0332">
        <w:rPr>
          <w:rFonts w:ascii="Times New Roman" w:hAnsi="Times New Roman"/>
          <w:sz w:val="36"/>
          <w:szCs w:val="36"/>
        </w:rPr>
        <w:t xml:space="preserve"> </w:t>
      </w:r>
      <w:r w:rsidRPr="00EF0332">
        <w:rPr>
          <w:rFonts w:ascii="Times New Roman" w:hAnsi="Times New Roman"/>
          <w:sz w:val="36"/>
          <w:szCs w:val="36"/>
        </w:rPr>
        <w:t>А</w:t>
      </w:r>
      <w:r w:rsidR="00347CB1" w:rsidRPr="00EF0332">
        <w:rPr>
          <w:rFonts w:ascii="Times New Roman" w:hAnsi="Times New Roman"/>
          <w:sz w:val="36"/>
          <w:szCs w:val="36"/>
        </w:rPr>
        <w:t xml:space="preserve"> </w:t>
      </w:r>
      <w:r w:rsidRPr="00EF0332">
        <w:rPr>
          <w:rFonts w:ascii="Times New Roman" w:hAnsi="Times New Roman"/>
          <w:sz w:val="36"/>
          <w:szCs w:val="36"/>
        </w:rPr>
        <w:t xml:space="preserve">Н О В </w:t>
      </w:r>
      <w:r w:rsidR="006C63C3" w:rsidRPr="00EF0332">
        <w:rPr>
          <w:rFonts w:ascii="Times New Roman" w:hAnsi="Times New Roman"/>
          <w:sz w:val="36"/>
          <w:szCs w:val="36"/>
        </w:rPr>
        <w:t xml:space="preserve">А </w:t>
      </w:r>
    </w:p>
    <w:p w:rsidR="00F01C71" w:rsidRPr="00EF0332" w:rsidRDefault="00F01C71" w:rsidP="00787B57">
      <w:pPr>
        <w:pStyle w:val="aa"/>
        <w:rPr>
          <w:sz w:val="36"/>
          <w:szCs w:val="36"/>
        </w:rPr>
      </w:pPr>
      <w:r w:rsidRPr="00EF0332">
        <w:rPr>
          <w:sz w:val="36"/>
          <w:szCs w:val="36"/>
        </w:rPr>
        <w:t>І</w:t>
      </w:r>
      <w:r w:rsidR="0054424B" w:rsidRPr="00EF0332">
        <w:rPr>
          <w:sz w:val="36"/>
          <w:szCs w:val="36"/>
        </w:rPr>
        <w:t xml:space="preserve"> </w:t>
      </w:r>
      <w:r w:rsidRPr="00EF0332">
        <w:rPr>
          <w:sz w:val="36"/>
          <w:szCs w:val="36"/>
        </w:rPr>
        <w:t>М</w:t>
      </w:r>
      <w:r w:rsidR="0054424B" w:rsidRPr="00EF0332">
        <w:rPr>
          <w:sz w:val="36"/>
          <w:szCs w:val="36"/>
        </w:rPr>
        <w:t xml:space="preserve"> </w:t>
      </w:r>
      <w:r w:rsidRPr="00EF0332">
        <w:rPr>
          <w:sz w:val="36"/>
          <w:szCs w:val="36"/>
        </w:rPr>
        <w:t>Е</w:t>
      </w:r>
      <w:r w:rsidR="0054424B" w:rsidRPr="00EF0332">
        <w:rPr>
          <w:sz w:val="36"/>
          <w:szCs w:val="36"/>
        </w:rPr>
        <w:t xml:space="preserve"> </w:t>
      </w:r>
      <w:r w:rsidRPr="00EF0332">
        <w:rPr>
          <w:sz w:val="36"/>
          <w:szCs w:val="36"/>
        </w:rPr>
        <w:t>Н</w:t>
      </w:r>
      <w:r w:rsidR="0054424B" w:rsidRPr="00EF0332">
        <w:rPr>
          <w:sz w:val="36"/>
          <w:szCs w:val="36"/>
        </w:rPr>
        <w:t xml:space="preserve"> </w:t>
      </w:r>
      <w:r w:rsidRPr="00EF0332">
        <w:rPr>
          <w:sz w:val="36"/>
          <w:szCs w:val="36"/>
        </w:rPr>
        <w:t>Е</w:t>
      </w:r>
      <w:r w:rsidR="0054424B" w:rsidRPr="00EF0332">
        <w:rPr>
          <w:sz w:val="36"/>
          <w:szCs w:val="36"/>
        </w:rPr>
        <w:t xml:space="preserve"> </w:t>
      </w:r>
      <w:r w:rsidRPr="00EF0332">
        <w:rPr>
          <w:sz w:val="36"/>
          <w:szCs w:val="36"/>
        </w:rPr>
        <w:t>М</w:t>
      </w:r>
      <w:r w:rsidR="0054424B" w:rsidRPr="00EF0332">
        <w:rPr>
          <w:sz w:val="36"/>
          <w:szCs w:val="36"/>
        </w:rPr>
        <w:t xml:space="preserve"> </w:t>
      </w:r>
      <w:r w:rsidRPr="00EF0332">
        <w:rPr>
          <w:sz w:val="36"/>
          <w:szCs w:val="36"/>
        </w:rPr>
        <w:t xml:space="preserve">   У</w:t>
      </w:r>
      <w:r w:rsidR="0054424B" w:rsidRPr="00EF0332">
        <w:rPr>
          <w:sz w:val="36"/>
          <w:szCs w:val="36"/>
        </w:rPr>
        <w:t xml:space="preserve"> </w:t>
      </w:r>
      <w:r w:rsidRPr="00EF0332">
        <w:rPr>
          <w:sz w:val="36"/>
          <w:szCs w:val="36"/>
        </w:rPr>
        <w:t>К</w:t>
      </w:r>
      <w:r w:rsidR="0054424B" w:rsidRPr="00EF0332">
        <w:rPr>
          <w:sz w:val="36"/>
          <w:szCs w:val="36"/>
        </w:rPr>
        <w:t xml:space="preserve"> </w:t>
      </w:r>
      <w:r w:rsidRPr="00EF0332">
        <w:rPr>
          <w:sz w:val="36"/>
          <w:szCs w:val="36"/>
        </w:rPr>
        <w:t>Р</w:t>
      </w:r>
      <w:r w:rsidR="0054424B" w:rsidRPr="00EF0332">
        <w:rPr>
          <w:sz w:val="36"/>
          <w:szCs w:val="36"/>
        </w:rPr>
        <w:t xml:space="preserve"> </w:t>
      </w:r>
      <w:r w:rsidRPr="00EF0332">
        <w:rPr>
          <w:sz w:val="36"/>
          <w:szCs w:val="36"/>
        </w:rPr>
        <w:t>А</w:t>
      </w:r>
      <w:r w:rsidR="0054424B" w:rsidRPr="00EF0332">
        <w:rPr>
          <w:sz w:val="36"/>
          <w:szCs w:val="36"/>
        </w:rPr>
        <w:t xml:space="preserve"> </w:t>
      </w:r>
      <w:r w:rsidRPr="00EF0332">
        <w:rPr>
          <w:sz w:val="36"/>
          <w:szCs w:val="36"/>
        </w:rPr>
        <w:t>Ї</w:t>
      </w:r>
      <w:r w:rsidR="0054424B" w:rsidRPr="00EF0332">
        <w:rPr>
          <w:sz w:val="36"/>
          <w:szCs w:val="36"/>
        </w:rPr>
        <w:t xml:space="preserve"> </w:t>
      </w:r>
      <w:r w:rsidRPr="00EF0332">
        <w:rPr>
          <w:sz w:val="36"/>
          <w:szCs w:val="36"/>
        </w:rPr>
        <w:t>Н</w:t>
      </w:r>
      <w:r w:rsidR="0054424B" w:rsidRPr="00EF0332">
        <w:rPr>
          <w:sz w:val="36"/>
          <w:szCs w:val="36"/>
        </w:rPr>
        <w:t xml:space="preserve"> </w:t>
      </w:r>
      <w:r w:rsidRPr="00EF0332">
        <w:rPr>
          <w:sz w:val="36"/>
          <w:szCs w:val="36"/>
        </w:rPr>
        <w:t>И</w:t>
      </w:r>
    </w:p>
    <w:p w:rsidR="00F01C71" w:rsidRPr="00EF0332" w:rsidRDefault="00F01C71" w:rsidP="00787B57">
      <w:pPr>
        <w:jc w:val="both"/>
        <w:rPr>
          <w:b/>
          <w:sz w:val="36"/>
          <w:szCs w:val="36"/>
          <w:lang w:val="uk-UA"/>
        </w:rPr>
      </w:pPr>
    </w:p>
    <w:tbl>
      <w:tblPr>
        <w:tblW w:w="0" w:type="auto"/>
        <w:tblLayout w:type="fixed"/>
        <w:tblLook w:val="0000" w:firstRow="0" w:lastRow="0" w:firstColumn="0" w:lastColumn="0" w:noHBand="0" w:noVBand="0"/>
      </w:tblPr>
      <w:tblGrid>
        <w:gridCol w:w="4786"/>
        <w:gridCol w:w="1404"/>
        <w:gridCol w:w="3095"/>
      </w:tblGrid>
      <w:tr w:rsidR="00F01C71" w:rsidRPr="002A7CBE">
        <w:tblPrEx>
          <w:tblCellMar>
            <w:top w:w="0" w:type="dxa"/>
            <w:bottom w:w="0" w:type="dxa"/>
          </w:tblCellMar>
        </w:tblPrEx>
        <w:tc>
          <w:tcPr>
            <w:tcW w:w="4786" w:type="dxa"/>
          </w:tcPr>
          <w:p w:rsidR="00F01C71" w:rsidRPr="00840072" w:rsidRDefault="0023448E" w:rsidP="00787B57">
            <w:pPr>
              <w:jc w:val="both"/>
              <w:rPr>
                <w:bCs/>
                <w:sz w:val="28"/>
                <w:szCs w:val="28"/>
                <w:lang w:val="uk-UA"/>
              </w:rPr>
            </w:pPr>
            <w:r w:rsidRPr="00840072">
              <w:rPr>
                <w:bCs/>
                <w:sz w:val="28"/>
                <w:szCs w:val="28"/>
                <w:lang w:val="en-US"/>
              </w:rPr>
              <w:t>1</w:t>
            </w:r>
            <w:r w:rsidR="00AD7589" w:rsidRPr="00840072">
              <w:rPr>
                <w:bCs/>
                <w:sz w:val="28"/>
                <w:szCs w:val="28"/>
                <w:lang w:val="en-US"/>
              </w:rPr>
              <w:t>5</w:t>
            </w:r>
            <w:r w:rsidRPr="00840072">
              <w:rPr>
                <w:bCs/>
                <w:sz w:val="28"/>
                <w:szCs w:val="28"/>
                <w:lang w:val="en-US"/>
              </w:rPr>
              <w:t xml:space="preserve"> </w:t>
            </w:r>
            <w:r w:rsidRPr="00840072">
              <w:rPr>
                <w:bCs/>
                <w:sz w:val="28"/>
                <w:szCs w:val="28"/>
                <w:lang w:val="uk-UA"/>
              </w:rPr>
              <w:t>квітня</w:t>
            </w:r>
            <w:r w:rsidR="00C46D2D" w:rsidRPr="00840072">
              <w:rPr>
                <w:bCs/>
                <w:sz w:val="28"/>
                <w:szCs w:val="28"/>
                <w:lang w:val="uk-UA"/>
              </w:rPr>
              <w:t xml:space="preserve"> </w:t>
            </w:r>
            <w:r w:rsidR="0054424B" w:rsidRPr="00840072">
              <w:rPr>
                <w:bCs/>
                <w:sz w:val="28"/>
                <w:szCs w:val="28"/>
                <w:lang w:val="uk-UA"/>
              </w:rPr>
              <w:t>20</w:t>
            </w:r>
            <w:r w:rsidR="00C96789" w:rsidRPr="00840072">
              <w:rPr>
                <w:bCs/>
                <w:sz w:val="28"/>
                <w:szCs w:val="28"/>
                <w:lang w:val="uk-UA"/>
              </w:rPr>
              <w:t>1</w:t>
            </w:r>
            <w:r w:rsidR="00AA5C0A" w:rsidRPr="00840072">
              <w:rPr>
                <w:bCs/>
                <w:sz w:val="28"/>
                <w:szCs w:val="28"/>
                <w:lang w:val="uk-UA"/>
              </w:rPr>
              <w:t>5</w:t>
            </w:r>
            <w:r w:rsidR="00F01C71" w:rsidRPr="00840072">
              <w:rPr>
                <w:bCs/>
                <w:sz w:val="28"/>
                <w:szCs w:val="28"/>
                <w:lang w:val="uk-UA"/>
              </w:rPr>
              <w:t xml:space="preserve"> року</w:t>
            </w:r>
          </w:p>
        </w:tc>
        <w:tc>
          <w:tcPr>
            <w:tcW w:w="1404" w:type="dxa"/>
          </w:tcPr>
          <w:p w:rsidR="00F01C71" w:rsidRPr="00840072" w:rsidRDefault="00F01C71" w:rsidP="00787B57">
            <w:pPr>
              <w:jc w:val="both"/>
              <w:rPr>
                <w:bCs/>
                <w:sz w:val="28"/>
                <w:szCs w:val="28"/>
                <w:lang w:val="uk-UA"/>
              </w:rPr>
            </w:pPr>
          </w:p>
        </w:tc>
        <w:tc>
          <w:tcPr>
            <w:tcW w:w="3095" w:type="dxa"/>
          </w:tcPr>
          <w:p w:rsidR="00F01C71" w:rsidRPr="00840072" w:rsidRDefault="00F01C71" w:rsidP="00787B57">
            <w:pPr>
              <w:jc w:val="both"/>
              <w:rPr>
                <w:bCs/>
                <w:sz w:val="28"/>
                <w:szCs w:val="28"/>
                <w:lang w:val="uk-UA"/>
              </w:rPr>
            </w:pPr>
            <w:r w:rsidRPr="00840072">
              <w:rPr>
                <w:bCs/>
                <w:sz w:val="28"/>
                <w:szCs w:val="28"/>
                <w:lang w:val="uk-UA"/>
              </w:rPr>
              <w:t xml:space="preserve">           </w:t>
            </w:r>
            <w:r w:rsidR="00437CF1" w:rsidRPr="00840072">
              <w:rPr>
                <w:bCs/>
                <w:sz w:val="28"/>
                <w:szCs w:val="28"/>
                <w:lang w:val="uk-UA"/>
              </w:rPr>
              <w:t xml:space="preserve">     </w:t>
            </w:r>
            <w:r w:rsidRPr="00840072">
              <w:rPr>
                <w:bCs/>
                <w:sz w:val="28"/>
                <w:szCs w:val="28"/>
                <w:lang w:val="uk-UA"/>
              </w:rPr>
              <w:t xml:space="preserve"> </w:t>
            </w:r>
            <w:r w:rsidR="0054424B" w:rsidRPr="00840072">
              <w:rPr>
                <w:bCs/>
                <w:sz w:val="28"/>
                <w:szCs w:val="28"/>
                <w:lang w:val="uk-UA"/>
              </w:rPr>
              <w:t xml:space="preserve">  </w:t>
            </w:r>
            <w:r w:rsidRPr="00840072">
              <w:rPr>
                <w:bCs/>
                <w:sz w:val="28"/>
                <w:szCs w:val="28"/>
                <w:lang w:val="uk-UA"/>
              </w:rPr>
              <w:t xml:space="preserve">        м. Київ</w:t>
            </w:r>
          </w:p>
        </w:tc>
      </w:tr>
    </w:tbl>
    <w:p w:rsidR="00D86CD7" w:rsidRPr="002A7CBE" w:rsidRDefault="00D86CD7" w:rsidP="00787B57">
      <w:pPr>
        <w:pStyle w:val="a5"/>
        <w:ind w:right="0" w:firstLine="708"/>
        <w:jc w:val="center"/>
        <w:rPr>
          <w:b/>
          <w:bCs/>
          <w:szCs w:val="28"/>
          <w:lang w:val="uk-UA"/>
        </w:rPr>
      </w:pPr>
    </w:p>
    <w:p w:rsidR="002363C0" w:rsidRDefault="002363C0" w:rsidP="002363C0">
      <w:pPr>
        <w:widowControl w:val="0"/>
        <w:autoSpaceDE w:val="0"/>
        <w:autoSpaceDN w:val="0"/>
        <w:adjustRightInd w:val="0"/>
        <w:jc w:val="center"/>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Судова палата у цивільних справах</w:t>
      </w:r>
    </w:p>
    <w:p w:rsidR="002363C0" w:rsidRDefault="002363C0" w:rsidP="002363C0">
      <w:pPr>
        <w:widowControl w:val="0"/>
        <w:autoSpaceDE w:val="0"/>
        <w:autoSpaceDN w:val="0"/>
        <w:adjustRightInd w:val="0"/>
        <w:jc w:val="center"/>
        <w:rPr>
          <w:rFonts w:ascii="Times New Roman CYR" w:hAnsi="Times New Roman CYR" w:cs="Times New Roman CYR"/>
          <w:b/>
          <w:bCs/>
          <w:sz w:val="28"/>
          <w:szCs w:val="28"/>
          <w:lang w:val="en-US"/>
        </w:rPr>
      </w:pPr>
      <w:r>
        <w:rPr>
          <w:rFonts w:ascii="Times New Roman CYR" w:hAnsi="Times New Roman CYR" w:cs="Times New Roman CYR"/>
          <w:b/>
          <w:bCs/>
          <w:sz w:val="28"/>
          <w:szCs w:val="28"/>
          <w:lang w:val="uk-UA"/>
        </w:rPr>
        <w:t>Верховного Суду України в складі:</w:t>
      </w:r>
    </w:p>
    <w:p w:rsidR="0058340A" w:rsidRPr="0058340A" w:rsidRDefault="0058340A" w:rsidP="002363C0">
      <w:pPr>
        <w:widowControl w:val="0"/>
        <w:autoSpaceDE w:val="0"/>
        <w:autoSpaceDN w:val="0"/>
        <w:adjustRightInd w:val="0"/>
        <w:jc w:val="center"/>
        <w:rPr>
          <w:rFonts w:ascii="Times New Roman CYR" w:hAnsi="Times New Roman CYR" w:cs="Times New Roman CYR"/>
          <w:b/>
          <w:bCs/>
          <w:sz w:val="28"/>
          <w:szCs w:val="28"/>
          <w:lang w:val="en-US"/>
        </w:rPr>
      </w:pPr>
    </w:p>
    <w:tbl>
      <w:tblPr>
        <w:tblW w:w="0" w:type="auto"/>
        <w:tblLayout w:type="fixed"/>
        <w:tblLook w:val="0000" w:firstRow="0" w:lastRow="0" w:firstColumn="0" w:lastColumn="0" w:noHBand="0" w:noVBand="0"/>
      </w:tblPr>
      <w:tblGrid>
        <w:gridCol w:w="1851"/>
        <w:gridCol w:w="2577"/>
        <w:gridCol w:w="2340"/>
        <w:gridCol w:w="2554"/>
      </w:tblGrid>
      <w:tr w:rsidR="0058340A" w:rsidTr="00A97D03">
        <w:tblPrEx>
          <w:tblCellMar>
            <w:top w:w="0" w:type="dxa"/>
            <w:bottom w:w="0" w:type="dxa"/>
          </w:tblCellMar>
        </w:tblPrEx>
        <w:tc>
          <w:tcPr>
            <w:tcW w:w="1851" w:type="dxa"/>
            <w:tcBorders>
              <w:top w:val="nil"/>
              <w:left w:val="nil"/>
              <w:bottom w:val="nil"/>
              <w:right w:val="nil"/>
            </w:tcBorders>
          </w:tcPr>
          <w:p w:rsidR="0058340A" w:rsidRDefault="0058340A" w:rsidP="00A97D03">
            <w:pPr>
              <w:widowControl w:val="0"/>
              <w:autoSpaceDE w:val="0"/>
              <w:autoSpaceDN w:val="0"/>
              <w:adjustRightInd w:val="0"/>
              <w:jc w:val="both"/>
              <w:rPr>
                <w:rFonts w:ascii="Times New Roman CYR" w:hAnsi="Times New Roman CYR" w:cs="Times New Roman CYR"/>
                <w:b/>
                <w:bCs/>
                <w:sz w:val="28"/>
                <w:szCs w:val="28"/>
              </w:rPr>
            </w:pPr>
            <w:r>
              <w:rPr>
                <w:rFonts w:ascii="Times New Roman CYR" w:hAnsi="Times New Roman CYR" w:cs="Times New Roman CYR"/>
                <w:b/>
                <w:bCs/>
                <w:sz w:val="28"/>
                <w:szCs w:val="28"/>
              </w:rPr>
              <w:t>головуючого</w:t>
            </w:r>
          </w:p>
          <w:p w:rsidR="0058340A" w:rsidRDefault="0058340A" w:rsidP="00A97D03">
            <w:pPr>
              <w:widowControl w:val="0"/>
              <w:autoSpaceDE w:val="0"/>
              <w:autoSpaceDN w:val="0"/>
              <w:adjustRightInd w:val="0"/>
              <w:jc w:val="both"/>
              <w:rPr>
                <w:rFonts w:ascii="Times New Roman CYR" w:hAnsi="Times New Roman CYR" w:cs="Times New Roman CYR"/>
                <w:b/>
                <w:bCs/>
                <w:sz w:val="28"/>
                <w:szCs w:val="28"/>
              </w:rPr>
            </w:pPr>
            <w:r>
              <w:rPr>
                <w:rFonts w:ascii="Times New Roman CYR" w:hAnsi="Times New Roman CYR" w:cs="Times New Roman CYR"/>
                <w:b/>
                <w:bCs/>
                <w:sz w:val="28"/>
                <w:szCs w:val="28"/>
              </w:rPr>
              <w:t>суддів:</w:t>
            </w:r>
          </w:p>
          <w:p w:rsidR="0058340A" w:rsidRDefault="0058340A" w:rsidP="00A97D03">
            <w:pPr>
              <w:widowControl w:val="0"/>
              <w:autoSpaceDE w:val="0"/>
              <w:autoSpaceDN w:val="0"/>
              <w:adjustRightInd w:val="0"/>
              <w:jc w:val="both"/>
              <w:rPr>
                <w:rFonts w:ascii="Times New Roman CYR" w:hAnsi="Times New Roman CYR" w:cs="Times New Roman CYR"/>
                <w:b/>
                <w:bCs/>
                <w:sz w:val="28"/>
                <w:szCs w:val="28"/>
              </w:rPr>
            </w:pPr>
          </w:p>
        </w:tc>
        <w:tc>
          <w:tcPr>
            <w:tcW w:w="2577" w:type="dxa"/>
            <w:tcBorders>
              <w:top w:val="nil"/>
              <w:left w:val="nil"/>
              <w:bottom w:val="nil"/>
              <w:right w:val="nil"/>
            </w:tcBorders>
          </w:tcPr>
          <w:p w:rsidR="0058340A" w:rsidRDefault="0058340A" w:rsidP="00A97D03">
            <w:pPr>
              <w:widowControl w:val="0"/>
              <w:autoSpaceDE w:val="0"/>
              <w:autoSpaceDN w:val="0"/>
              <w:adjustRightInd w:val="0"/>
              <w:jc w:val="both"/>
              <w:rPr>
                <w:rFonts w:ascii="Times New Roman CYR" w:hAnsi="Times New Roman CYR" w:cs="Times New Roman CYR"/>
                <w:b/>
                <w:bCs/>
                <w:sz w:val="28"/>
                <w:szCs w:val="28"/>
              </w:rPr>
            </w:pPr>
            <w:r>
              <w:rPr>
                <w:rFonts w:ascii="Times New Roman CYR" w:hAnsi="Times New Roman CYR" w:cs="Times New Roman CYR"/>
                <w:b/>
                <w:bCs/>
                <w:sz w:val="28"/>
                <w:szCs w:val="28"/>
              </w:rPr>
              <w:t>Яреми А.Г.,</w:t>
            </w:r>
          </w:p>
          <w:p w:rsidR="0058340A" w:rsidRDefault="0058340A" w:rsidP="00A97D03">
            <w:pPr>
              <w:widowControl w:val="0"/>
              <w:autoSpaceDE w:val="0"/>
              <w:autoSpaceDN w:val="0"/>
              <w:adjustRightInd w:val="0"/>
              <w:jc w:val="both"/>
              <w:rPr>
                <w:rFonts w:ascii="Times New Roman CYR" w:hAnsi="Times New Roman CYR" w:cs="Times New Roman CYR"/>
                <w:b/>
                <w:bCs/>
                <w:sz w:val="28"/>
                <w:szCs w:val="28"/>
              </w:rPr>
            </w:pPr>
            <w:r>
              <w:rPr>
                <w:rFonts w:ascii="Times New Roman CYR" w:hAnsi="Times New Roman CYR" w:cs="Times New Roman CYR"/>
                <w:b/>
                <w:bCs/>
                <w:sz w:val="28"/>
                <w:szCs w:val="28"/>
              </w:rPr>
              <w:t>Григор’євої Л.І.,</w:t>
            </w:r>
          </w:p>
          <w:p w:rsidR="0058340A" w:rsidRDefault="0058340A" w:rsidP="00A97D03">
            <w:pPr>
              <w:widowControl w:val="0"/>
              <w:autoSpaceDE w:val="0"/>
              <w:autoSpaceDN w:val="0"/>
              <w:adjustRightInd w:val="0"/>
              <w:jc w:val="both"/>
              <w:rPr>
                <w:rFonts w:ascii="Times New Roman CYR" w:hAnsi="Times New Roman CYR" w:cs="Times New Roman CYR"/>
                <w:b/>
                <w:bCs/>
                <w:sz w:val="28"/>
                <w:szCs w:val="28"/>
              </w:rPr>
            </w:pPr>
            <w:r>
              <w:rPr>
                <w:rFonts w:ascii="Times New Roman CYR" w:hAnsi="Times New Roman CYR" w:cs="Times New Roman CYR"/>
                <w:b/>
                <w:bCs/>
                <w:sz w:val="28"/>
                <w:szCs w:val="28"/>
              </w:rPr>
              <w:t>Гуменюка В.І.,</w:t>
            </w:r>
          </w:p>
        </w:tc>
        <w:tc>
          <w:tcPr>
            <w:tcW w:w="2340" w:type="dxa"/>
            <w:tcBorders>
              <w:top w:val="nil"/>
              <w:left w:val="nil"/>
              <w:bottom w:val="nil"/>
              <w:right w:val="nil"/>
            </w:tcBorders>
          </w:tcPr>
          <w:p w:rsidR="0058340A" w:rsidRDefault="00E92D48" w:rsidP="00A97D03">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rPr>
              <w:t>Лященко Н.П.,</w:t>
            </w:r>
          </w:p>
          <w:p w:rsidR="0058340A" w:rsidRDefault="00E92D48" w:rsidP="00A97D03">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Охрімчук Л.І.,</w:t>
            </w:r>
          </w:p>
          <w:p w:rsidR="0058340A" w:rsidRDefault="00E92D48" w:rsidP="00A97D03">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Романюка Я.М.,</w:t>
            </w:r>
          </w:p>
        </w:tc>
        <w:tc>
          <w:tcPr>
            <w:tcW w:w="2554" w:type="dxa"/>
            <w:tcBorders>
              <w:top w:val="nil"/>
              <w:left w:val="nil"/>
              <w:bottom w:val="nil"/>
              <w:right w:val="nil"/>
            </w:tcBorders>
          </w:tcPr>
          <w:p w:rsidR="0058340A" w:rsidRDefault="0058340A" w:rsidP="00A97D03">
            <w:pPr>
              <w:widowControl w:val="0"/>
              <w:autoSpaceDE w:val="0"/>
              <w:autoSpaceDN w:val="0"/>
              <w:adjustRightInd w:val="0"/>
              <w:jc w:val="both"/>
              <w:rPr>
                <w:rFonts w:ascii="Times New Roman CYR" w:hAnsi="Times New Roman CYR" w:cs="Times New Roman CYR"/>
                <w:b/>
                <w:bCs/>
                <w:sz w:val="28"/>
                <w:szCs w:val="28"/>
                <w:lang w:val="uk-UA"/>
              </w:rPr>
            </w:pPr>
          </w:p>
          <w:p w:rsidR="0058340A" w:rsidRDefault="00E92D48" w:rsidP="00A97D03">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Сеніна Ю.Л.,</w:t>
            </w:r>
          </w:p>
          <w:p w:rsidR="0058340A" w:rsidRDefault="0058340A" w:rsidP="00A97D03">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Сімоненко В.М.</w:t>
            </w:r>
            <w:r w:rsidR="00254669">
              <w:rPr>
                <w:rFonts w:ascii="Times New Roman CYR" w:hAnsi="Times New Roman CYR" w:cs="Times New Roman CYR"/>
                <w:b/>
                <w:bCs/>
                <w:sz w:val="28"/>
                <w:szCs w:val="28"/>
                <w:lang w:val="uk-UA"/>
              </w:rPr>
              <w:t>,</w:t>
            </w:r>
            <w:r w:rsidR="00026AA9">
              <w:rPr>
                <w:rFonts w:ascii="Times New Roman CYR" w:hAnsi="Times New Roman CYR" w:cs="Times New Roman CYR"/>
                <w:b/>
                <w:bCs/>
                <w:sz w:val="28"/>
                <w:szCs w:val="28"/>
                <w:lang w:val="en-US"/>
              </w:rPr>
              <w:t xml:space="preserve"> </w:t>
            </w:r>
          </w:p>
        </w:tc>
      </w:tr>
    </w:tbl>
    <w:p w:rsidR="002363C0" w:rsidRDefault="002363C0" w:rsidP="002363C0">
      <w:pPr>
        <w:widowControl w:val="0"/>
        <w:autoSpaceDE w:val="0"/>
        <w:autoSpaceDN w:val="0"/>
        <w:adjustRightInd w:val="0"/>
        <w:rPr>
          <w:rFonts w:ascii="Times New Roman CYR" w:hAnsi="Times New Roman CYR" w:cs="Times New Roman CYR"/>
          <w:b/>
          <w:bCs/>
          <w:sz w:val="27"/>
          <w:szCs w:val="27"/>
          <w:lang w:val="uk-UA"/>
        </w:rPr>
      </w:pPr>
      <w:r>
        <w:rPr>
          <w:rFonts w:ascii="Times New Roman CYR" w:hAnsi="Times New Roman CYR" w:cs="Times New Roman CYR"/>
          <w:b/>
          <w:bCs/>
          <w:sz w:val="27"/>
          <w:szCs w:val="27"/>
          <w:lang w:val="uk-UA"/>
        </w:rPr>
        <w:t xml:space="preserve"> </w:t>
      </w:r>
    </w:p>
    <w:p w:rsidR="00EA2755" w:rsidRPr="00111E3F" w:rsidRDefault="00EA2755" w:rsidP="00EA2755">
      <w:pPr>
        <w:widowControl w:val="0"/>
        <w:tabs>
          <w:tab w:val="left" w:pos="6660"/>
        </w:tabs>
        <w:autoSpaceDE w:val="0"/>
        <w:autoSpaceDN w:val="0"/>
        <w:adjustRightInd w:val="0"/>
        <w:jc w:val="both"/>
        <w:rPr>
          <w:rFonts w:ascii="Times New Roman CYR" w:hAnsi="Times New Roman CYR" w:cs="Times New Roman CYR"/>
          <w:sz w:val="28"/>
          <w:szCs w:val="28"/>
          <w:lang w:val="uk-UA"/>
        </w:rPr>
      </w:pPr>
      <w:r w:rsidRPr="00111E3F">
        <w:rPr>
          <w:rFonts w:ascii="Times New Roman CYR" w:hAnsi="Times New Roman CYR" w:cs="Times New Roman CYR"/>
          <w:sz w:val="28"/>
          <w:szCs w:val="28"/>
          <w:lang w:val="uk-UA"/>
        </w:rPr>
        <w:t xml:space="preserve">розглянувши в судовому засіданні справу за позовом </w:t>
      </w:r>
      <w:r w:rsidR="00BF7A26">
        <w:rPr>
          <w:rFonts w:ascii="Times New Roman CYR" w:hAnsi="Times New Roman CYR" w:cs="Times New Roman CYR"/>
          <w:sz w:val="28"/>
          <w:szCs w:val="28"/>
          <w:lang w:val="uk-UA"/>
        </w:rPr>
        <w:t xml:space="preserve">приватного підприємства «Таврія» до </w:t>
      </w:r>
      <w:r w:rsidR="009E1075">
        <w:rPr>
          <w:rFonts w:ascii="Times New Roman CYR" w:hAnsi="Times New Roman CYR" w:cs="Times New Roman CYR"/>
          <w:sz w:val="28"/>
          <w:szCs w:val="28"/>
          <w:lang w:val="uk-UA"/>
        </w:rPr>
        <w:t>ОСОБА_1</w:t>
      </w:r>
      <w:r w:rsidR="00BF7A26">
        <w:rPr>
          <w:rFonts w:ascii="Times New Roman CYR" w:hAnsi="Times New Roman CYR" w:cs="Times New Roman CYR"/>
          <w:sz w:val="28"/>
          <w:szCs w:val="28"/>
          <w:lang w:val="uk-UA"/>
        </w:rPr>
        <w:t>, фермерського господарства «Скорук М.А.», треті особи: відділ Держ</w:t>
      </w:r>
      <w:r w:rsidR="00DA1F9A">
        <w:rPr>
          <w:rFonts w:ascii="Times New Roman CYR" w:hAnsi="Times New Roman CYR" w:cs="Times New Roman CYR"/>
          <w:sz w:val="28"/>
          <w:szCs w:val="28"/>
          <w:lang w:val="uk-UA"/>
        </w:rPr>
        <w:t xml:space="preserve">авного комітету земельних ресурсів </w:t>
      </w:r>
      <w:r w:rsidR="00BF7A26">
        <w:rPr>
          <w:rFonts w:ascii="Times New Roman CYR" w:hAnsi="Times New Roman CYR" w:cs="Times New Roman CYR"/>
          <w:sz w:val="28"/>
          <w:szCs w:val="28"/>
          <w:lang w:val="uk-UA"/>
        </w:rPr>
        <w:t>у Нікопольському р</w:t>
      </w:r>
      <w:r w:rsidR="00757F3F">
        <w:rPr>
          <w:rFonts w:ascii="Times New Roman CYR" w:hAnsi="Times New Roman CYR" w:cs="Times New Roman CYR"/>
          <w:sz w:val="28"/>
          <w:szCs w:val="28"/>
          <w:lang w:val="uk-UA"/>
        </w:rPr>
        <w:t>айоні Дніпропетровської області</w:t>
      </w:r>
      <w:r w:rsidR="00BF7A26">
        <w:rPr>
          <w:rFonts w:ascii="Times New Roman CYR" w:hAnsi="Times New Roman CYR" w:cs="Times New Roman CYR"/>
          <w:sz w:val="28"/>
          <w:szCs w:val="28"/>
          <w:lang w:val="uk-UA"/>
        </w:rPr>
        <w:t>, товариство з обмеженою відповідальністю «Дніпропетровська обласна земельна агенція», про визнання недійсним договору оренди земельної ділянки, визнання договору оренди земельної ділянки поновленим та зобов’язання вчинити дії</w:t>
      </w:r>
      <w:r w:rsidR="003D0B36">
        <w:rPr>
          <w:rFonts w:ascii="Times New Roman CYR" w:hAnsi="Times New Roman CYR" w:cs="Times New Roman CYR"/>
          <w:sz w:val="28"/>
          <w:szCs w:val="28"/>
          <w:lang w:val="uk-UA"/>
        </w:rPr>
        <w:t xml:space="preserve"> щодо укладення додаткової угоди </w:t>
      </w:r>
      <w:r w:rsidRPr="00111E3F">
        <w:rPr>
          <w:rFonts w:ascii="Times New Roman CYR" w:hAnsi="Times New Roman CYR" w:cs="Times New Roman CYR"/>
          <w:sz w:val="28"/>
          <w:szCs w:val="28"/>
          <w:lang w:val="uk-UA"/>
        </w:rPr>
        <w:t xml:space="preserve">за заявою </w:t>
      </w:r>
      <w:r w:rsidR="003D0B36">
        <w:rPr>
          <w:rFonts w:ascii="Times New Roman CYR" w:hAnsi="Times New Roman CYR" w:cs="Times New Roman CYR"/>
          <w:sz w:val="28"/>
          <w:szCs w:val="28"/>
          <w:lang w:val="uk-UA"/>
        </w:rPr>
        <w:t>приватного підприємства «Таврія»</w:t>
      </w:r>
      <w:r w:rsidRPr="00111E3F">
        <w:rPr>
          <w:rFonts w:ascii="Times New Roman CYR" w:hAnsi="Times New Roman CYR" w:cs="Times New Roman CYR"/>
          <w:sz w:val="28"/>
          <w:szCs w:val="28"/>
          <w:lang w:val="uk-UA"/>
        </w:rPr>
        <w:t xml:space="preserve"> про перегляд Верховним Судом </w:t>
      </w:r>
      <w:r w:rsidRPr="003D0B36">
        <w:rPr>
          <w:rFonts w:ascii="Times New Roman CYR" w:hAnsi="Times New Roman CYR" w:cs="Times New Roman CYR"/>
          <w:sz w:val="28"/>
          <w:szCs w:val="28"/>
          <w:lang w:val="uk-UA"/>
        </w:rPr>
        <w:t>України</w:t>
      </w:r>
      <w:r w:rsidRPr="003D0B36">
        <w:rPr>
          <w:rFonts w:ascii="Times New Roman CYR" w:hAnsi="Times New Roman CYR" w:cs="Times New Roman CYR"/>
          <w:bCs/>
          <w:sz w:val="28"/>
          <w:szCs w:val="28"/>
          <w:lang w:val="uk-UA"/>
        </w:rPr>
        <w:t xml:space="preserve"> </w:t>
      </w:r>
      <w:r w:rsidR="003D0B36" w:rsidRPr="003D0B36">
        <w:rPr>
          <w:rFonts w:ascii="Times New Roman CYR" w:hAnsi="Times New Roman CYR" w:cs="Times New Roman CYR"/>
          <w:bCs/>
          <w:sz w:val="28"/>
          <w:szCs w:val="28"/>
          <w:lang w:val="uk-UA"/>
        </w:rPr>
        <w:t xml:space="preserve">рішення </w:t>
      </w:r>
      <w:r w:rsidR="00017327" w:rsidRPr="003D0B36">
        <w:rPr>
          <w:rFonts w:ascii="Times New Roman CYR" w:hAnsi="Times New Roman CYR" w:cs="Times New Roman CYR"/>
          <w:sz w:val="28"/>
          <w:szCs w:val="28"/>
          <w:lang w:val="uk-UA"/>
        </w:rPr>
        <w:t>колегії</w:t>
      </w:r>
      <w:r w:rsidR="00017327" w:rsidRPr="00111E3F">
        <w:rPr>
          <w:rFonts w:ascii="Times New Roman CYR" w:hAnsi="Times New Roman CYR" w:cs="Times New Roman CYR"/>
          <w:sz w:val="28"/>
          <w:szCs w:val="28"/>
          <w:lang w:val="uk-UA"/>
        </w:rPr>
        <w:t xml:space="preserve"> суддів судової палати у цивільних справах </w:t>
      </w:r>
      <w:r w:rsidRPr="00111E3F">
        <w:rPr>
          <w:rFonts w:ascii="Times New Roman CYR" w:hAnsi="Times New Roman CYR" w:cs="Times New Roman CYR"/>
          <w:sz w:val="28"/>
          <w:szCs w:val="28"/>
          <w:lang w:val="uk-UA"/>
        </w:rPr>
        <w:t xml:space="preserve">Вищого спеціалізованого суду України з розгляду цивільних і кримінальних справ від </w:t>
      </w:r>
      <w:r w:rsidR="00017327" w:rsidRPr="00111E3F">
        <w:rPr>
          <w:rFonts w:ascii="Times New Roman CYR" w:hAnsi="Times New Roman CYR" w:cs="Times New Roman CYR"/>
          <w:sz w:val="28"/>
          <w:szCs w:val="28"/>
          <w:lang w:val="uk-UA"/>
        </w:rPr>
        <w:t>1</w:t>
      </w:r>
      <w:r w:rsidR="00F50C9B">
        <w:rPr>
          <w:rFonts w:ascii="Times New Roman CYR" w:hAnsi="Times New Roman CYR" w:cs="Times New Roman CYR"/>
          <w:sz w:val="28"/>
          <w:szCs w:val="28"/>
          <w:lang w:val="uk-UA"/>
        </w:rPr>
        <w:t>9 листопада</w:t>
      </w:r>
      <w:r w:rsidR="00017327" w:rsidRPr="00111E3F">
        <w:rPr>
          <w:rFonts w:ascii="Times New Roman CYR" w:hAnsi="Times New Roman CYR" w:cs="Times New Roman CYR"/>
          <w:sz w:val="28"/>
          <w:szCs w:val="28"/>
          <w:lang w:val="uk-UA"/>
        </w:rPr>
        <w:t xml:space="preserve"> 2014 року</w:t>
      </w:r>
      <w:r w:rsidRPr="00111E3F">
        <w:rPr>
          <w:rFonts w:ascii="Times New Roman CYR" w:hAnsi="Times New Roman CYR" w:cs="Times New Roman CYR"/>
          <w:sz w:val="28"/>
          <w:szCs w:val="28"/>
          <w:lang w:val="uk-UA"/>
        </w:rPr>
        <w:t>,</w:t>
      </w:r>
    </w:p>
    <w:p w:rsidR="00EA2755" w:rsidRPr="00111E3F" w:rsidRDefault="00EA2755" w:rsidP="00EA2755">
      <w:pPr>
        <w:widowControl w:val="0"/>
        <w:autoSpaceDE w:val="0"/>
        <w:autoSpaceDN w:val="0"/>
        <w:adjustRightInd w:val="0"/>
        <w:jc w:val="both"/>
        <w:rPr>
          <w:rFonts w:ascii="Times New Roman CYR" w:hAnsi="Times New Roman CYR" w:cs="Times New Roman CYR"/>
          <w:sz w:val="28"/>
          <w:szCs w:val="28"/>
          <w:lang w:val="uk-UA"/>
        </w:rPr>
      </w:pPr>
    </w:p>
    <w:p w:rsidR="00EA2755" w:rsidRPr="00111E3F" w:rsidRDefault="00EA2755" w:rsidP="00EA2755">
      <w:pPr>
        <w:widowControl w:val="0"/>
        <w:autoSpaceDE w:val="0"/>
        <w:autoSpaceDN w:val="0"/>
        <w:adjustRightInd w:val="0"/>
        <w:jc w:val="center"/>
        <w:rPr>
          <w:rFonts w:ascii="Times New Roman CYR" w:hAnsi="Times New Roman CYR" w:cs="Times New Roman CYR"/>
          <w:b/>
          <w:bCs/>
          <w:sz w:val="28"/>
          <w:szCs w:val="28"/>
          <w:lang w:val="uk-UA"/>
        </w:rPr>
      </w:pPr>
      <w:r w:rsidRPr="00111E3F">
        <w:rPr>
          <w:rFonts w:ascii="Times New Roman CYR" w:hAnsi="Times New Roman CYR" w:cs="Times New Roman CYR"/>
          <w:b/>
          <w:bCs/>
          <w:sz w:val="28"/>
          <w:szCs w:val="28"/>
          <w:lang w:val="uk-UA"/>
        </w:rPr>
        <w:t>в с т а н о в и л а :</w:t>
      </w:r>
    </w:p>
    <w:p w:rsidR="00EA2755" w:rsidRPr="00111E3F" w:rsidRDefault="00EA2755" w:rsidP="006E17D0">
      <w:pPr>
        <w:widowControl w:val="0"/>
        <w:autoSpaceDE w:val="0"/>
        <w:autoSpaceDN w:val="0"/>
        <w:adjustRightInd w:val="0"/>
        <w:ind w:firstLine="720"/>
        <w:jc w:val="center"/>
        <w:rPr>
          <w:rFonts w:ascii="Times New Roman CYR" w:hAnsi="Times New Roman CYR" w:cs="Times New Roman CYR"/>
          <w:b/>
          <w:bCs/>
          <w:sz w:val="28"/>
          <w:szCs w:val="28"/>
          <w:lang w:val="uk-UA"/>
        </w:rPr>
      </w:pPr>
    </w:p>
    <w:p w:rsidR="00535D7D" w:rsidRPr="00FC2206" w:rsidRDefault="00EA2755" w:rsidP="00FC2206">
      <w:pPr>
        <w:pStyle w:val="a5"/>
        <w:ind w:firstLine="720"/>
        <w:rPr>
          <w:rFonts w:ascii="Times New Roman CYR" w:hAnsi="Times New Roman CYR" w:cs="Times New Roman CYR"/>
          <w:szCs w:val="28"/>
          <w:lang w:val="uk-UA"/>
        </w:rPr>
      </w:pPr>
      <w:r w:rsidRPr="00111E3F">
        <w:rPr>
          <w:rFonts w:ascii="Times New Roman CYR" w:hAnsi="Times New Roman CYR" w:cs="Times New Roman CYR"/>
          <w:szCs w:val="28"/>
          <w:lang w:val="uk-UA"/>
        </w:rPr>
        <w:t>У</w:t>
      </w:r>
      <w:r w:rsidR="00540BB4">
        <w:rPr>
          <w:rFonts w:ascii="Times New Roman CYR" w:hAnsi="Times New Roman CYR" w:cs="Times New Roman CYR"/>
          <w:szCs w:val="28"/>
          <w:lang w:val="uk-UA"/>
        </w:rPr>
        <w:t xml:space="preserve"> лютому</w:t>
      </w:r>
      <w:r w:rsidRPr="00111E3F">
        <w:rPr>
          <w:rFonts w:ascii="Times New Roman CYR" w:hAnsi="Times New Roman CYR" w:cs="Times New Roman CYR"/>
          <w:szCs w:val="28"/>
          <w:lang w:val="uk-UA"/>
        </w:rPr>
        <w:t xml:space="preserve"> 2013 року </w:t>
      </w:r>
      <w:r w:rsidR="00540BB4" w:rsidRPr="00540BB4">
        <w:rPr>
          <w:bCs/>
          <w:iCs/>
          <w:lang w:val="uk-UA"/>
        </w:rPr>
        <w:t>приватне підприємство «Таврія» (далі – ПП «Таврія») звернулось до суду з позовом</w:t>
      </w:r>
      <w:r w:rsidR="00535D7D">
        <w:rPr>
          <w:bCs/>
          <w:iCs/>
          <w:lang w:val="uk-UA"/>
        </w:rPr>
        <w:t xml:space="preserve"> до</w:t>
      </w:r>
      <w:r w:rsidR="00535D7D" w:rsidRPr="00535D7D">
        <w:rPr>
          <w:rFonts w:ascii="Times New Roman CYR" w:hAnsi="Times New Roman CYR" w:cs="Times New Roman CYR"/>
          <w:szCs w:val="28"/>
          <w:lang w:val="uk-UA"/>
        </w:rPr>
        <w:t xml:space="preserve"> </w:t>
      </w:r>
      <w:r w:rsidR="00046426">
        <w:rPr>
          <w:rFonts w:ascii="Times New Roman CYR" w:hAnsi="Times New Roman CYR" w:cs="Times New Roman CYR"/>
          <w:szCs w:val="28"/>
          <w:lang w:val="uk-UA"/>
        </w:rPr>
        <w:t>ОСОБА_1</w:t>
      </w:r>
      <w:r w:rsidR="00535D7D">
        <w:rPr>
          <w:rFonts w:ascii="Times New Roman CYR" w:hAnsi="Times New Roman CYR" w:cs="Times New Roman CYR"/>
          <w:szCs w:val="28"/>
          <w:lang w:val="uk-UA"/>
        </w:rPr>
        <w:t xml:space="preserve">, фермерського господарства «Скорук М.А.» </w:t>
      </w:r>
      <w:r w:rsidR="00FC2206">
        <w:rPr>
          <w:rFonts w:ascii="Times New Roman CYR" w:hAnsi="Times New Roman CYR" w:cs="Times New Roman CYR"/>
          <w:szCs w:val="28"/>
          <w:lang w:val="uk-UA"/>
        </w:rPr>
        <w:t xml:space="preserve">(далі – ФГ «Скорук М.А.») </w:t>
      </w:r>
      <w:r w:rsidR="00535D7D">
        <w:rPr>
          <w:rFonts w:ascii="Times New Roman CYR" w:hAnsi="Times New Roman CYR" w:cs="Times New Roman CYR"/>
          <w:szCs w:val="28"/>
          <w:lang w:val="uk-UA"/>
        </w:rPr>
        <w:t>про</w:t>
      </w:r>
      <w:r w:rsidR="00535D7D" w:rsidRPr="00535D7D">
        <w:rPr>
          <w:rFonts w:ascii="Times New Roman CYR" w:hAnsi="Times New Roman CYR" w:cs="Times New Roman CYR"/>
          <w:szCs w:val="28"/>
          <w:lang w:val="uk-UA"/>
        </w:rPr>
        <w:t xml:space="preserve"> </w:t>
      </w:r>
      <w:r w:rsidR="00535D7D">
        <w:rPr>
          <w:rFonts w:ascii="Times New Roman CYR" w:hAnsi="Times New Roman CYR" w:cs="Times New Roman CYR"/>
          <w:szCs w:val="28"/>
          <w:lang w:val="uk-UA"/>
        </w:rPr>
        <w:t xml:space="preserve">визнання недійсним договору оренди земельної ділянки, визнання договору оренди земельної ділянки поновленим та зобов’язання вчинити дії щодо укладення додаткової угоди. </w:t>
      </w:r>
    </w:p>
    <w:p w:rsidR="003B261D" w:rsidRDefault="00C0051E" w:rsidP="006E17D0">
      <w:pPr>
        <w:pStyle w:val="a5"/>
        <w:ind w:firstLine="720"/>
        <w:rPr>
          <w:bCs/>
          <w:iCs/>
          <w:lang w:val="uk-UA"/>
        </w:rPr>
      </w:pPr>
      <w:r w:rsidRPr="00540BB4">
        <w:rPr>
          <w:bCs/>
          <w:iCs/>
          <w:lang w:val="uk-UA"/>
        </w:rPr>
        <w:t>ПП «Таврія»</w:t>
      </w:r>
      <w:r>
        <w:rPr>
          <w:bCs/>
          <w:iCs/>
          <w:lang w:val="uk-UA"/>
        </w:rPr>
        <w:t xml:space="preserve"> з</w:t>
      </w:r>
      <w:r w:rsidR="00072618">
        <w:rPr>
          <w:bCs/>
          <w:iCs/>
          <w:lang w:val="uk-UA"/>
        </w:rPr>
        <w:t xml:space="preserve">азначало, що </w:t>
      </w:r>
      <w:r w:rsidR="00540BB4" w:rsidRPr="00540BB4">
        <w:rPr>
          <w:bCs/>
          <w:iCs/>
          <w:lang w:val="uk-UA"/>
        </w:rPr>
        <w:t>1</w:t>
      </w:r>
      <w:r w:rsidR="00072618">
        <w:rPr>
          <w:bCs/>
          <w:iCs/>
          <w:lang w:val="uk-UA"/>
        </w:rPr>
        <w:t>3</w:t>
      </w:r>
      <w:r w:rsidR="00540BB4" w:rsidRPr="00540BB4">
        <w:rPr>
          <w:bCs/>
          <w:iCs/>
          <w:lang w:val="uk-UA"/>
        </w:rPr>
        <w:t xml:space="preserve"> лютого 2007 року між ним та </w:t>
      </w:r>
      <w:r w:rsidR="00046426">
        <w:rPr>
          <w:rFonts w:ascii="Times New Roman CYR" w:hAnsi="Times New Roman CYR" w:cs="Times New Roman CYR"/>
          <w:szCs w:val="28"/>
          <w:lang w:val="uk-UA"/>
        </w:rPr>
        <w:t>ОСОБА_1</w:t>
      </w:r>
      <w:r w:rsidR="00540BB4" w:rsidRPr="00540BB4">
        <w:rPr>
          <w:bCs/>
          <w:iCs/>
          <w:lang w:val="uk-UA"/>
        </w:rPr>
        <w:t xml:space="preserve"> </w:t>
      </w:r>
      <w:r w:rsidR="00947A40">
        <w:rPr>
          <w:bCs/>
          <w:iCs/>
          <w:lang w:val="uk-UA"/>
        </w:rPr>
        <w:t xml:space="preserve">було </w:t>
      </w:r>
      <w:r w:rsidR="00540BB4" w:rsidRPr="00540BB4">
        <w:rPr>
          <w:bCs/>
          <w:iCs/>
          <w:lang w:val="uk-UA"/>
        </w:rPr>
        <w:t xml:space="preserve">укладено договір оренди земельної ділянки загальною площею </w:t>
      </w:r>
      <w:r w:rsidR="00046426">
        <w:rPr>
          <w:bCs/>
          <w:iCs/>
          <w:lang w:val="en-US"/>
        </w:rPr>
        <w:t>S</w:t>
      </w:r>
      <w:r w:rsidR="00046426" w:rsidRPr="004812FB">
        <w:rPr>
          <w:bCs/>
          <w:iCs/>
        </w:rPr>
        <w:t>_1</w:t>
      </w:r>
      <w:r w:rsidR="00540BB4">
        <w:rPr>
          <w:bCs/>
          <w:iCs/>
        </w:rPr>
        <w:t xml:space="preserve"> </w:t>
      </w:r>
      <w:r w:rsidR="00540BB4">
        <w:rPr>
          <w:bCs/>
          <w:iCs/>
        </w:rPr>
        <w:lastRenderedPageBreak/>
        <w:t>строком на п</w:t>
      </w:r>
      <w:r w:rsidR="00540BB4" w:rsidRPr="00734916">
        <w:rPr>
          <w:bCs/>
          <w:iCs/>
        </w:rPr>
        <w:t>’</w:t>
      </w:r>
      <w:r w:rsidR="00540BB4">
        <w:rPr>
          <w:bCs/>
          <w:iCs/>
        </w:rPr>
        <w:t>ять років</w:t>
      </w:r>
      <w:r w:rsidR="00947A40">
        <w:rPr>
          <w:bCs/>
          <w:iCs/>
          <w:lang w:val="uk-UA"/>
        </w:rPr>
        <w:t>, починаючи з дня його державної реєстрації, яка була здійснена 23 березня 2007 року.</w:t>
      </w:r>
      <w:r w:rsidR="003B261D">
        <w:rPr>
          <w:bCs/>
          <w:iCs/>
          <w:lang w:val="uk-UA"/>
        </w:rPr>
        <w:t xml:space="preserve"> За пунктом 2.5 </w:t>
      </w:r>
      <w:r w:rsidR="00BE438C">
        <w:rPr>
          <w:bCs/>
          <w:iCs/>
          <w:lang w:val="uk-UA"/>
        </w:rPr>
        <w:t>згаданого</w:t>
      </w:r>
      <w:r w:rsidR="003B261D">
        <w:rPr>
          <w:bCs/>
          <w:iCs/>
          <w:lang w:val="uk-UA"/>
        </w:rPr>
        <w:t xml:space="preserve"> договору оренди орендар має переважне право на його поновлення на новий строк. </w:t>
      </w:r>
    </w:p>
    <w:p w:rsidR="00D957BD" w:rsidRDefault="00C30A04" w:rsidP="00D957BD">
      <w:pPr>
        <w:pStyle w:val="a5"/>
        <w:ind w:firstLine="720"/>
        <w:rPr>
          <w:bCs/>
          <w:iCs/>
          <w:szCs w:val="28"/>
          <w:lang w:val="uk-UA"/>
        </w:rPr>
      </w:pPr>
      <w:r w:rsidRPr="00D957BD">
        <w:rPr>
          <w:bCs/>
          <w:iCs/>
          <w:lang w:val="uk-UA"/>
        </w:rPr>
        <w:t>Посилаючись на те, що</w:t>
      </w:r>
      <w:r>
        <w:rPr>
          <w:bCs/>
          <w:iCs/>
          <w:lang w:val="uk-UA"/>
        </w:rPr>
        <w:t xml:space="preserve"> </w:t>
      </w:r>
      <w:r w:rsidR="0037014F">
        <w:rPr>
          <w:bCs/>
          <w:iCs/>
          <w:lang w:val="uk-UA"/>
        </w:rPr>
        <w:t>зобов’язання за</w:t>
      </w:r>
      <w:r w:rsidR="0037014F" w:rsidRPr="00D957BD">
        <w:rPr>
          <w:bCs/>
          <w:iCs/>
          <w:lang w:val="uk-UA"/>
        </w:rPr>
        <w:t xml:space="preserve"> </w:t>
      </w:r>
      <w:r w:rsidR="0037014F">
        <w:rPr>
          <w:bCs/>
          <w:iCs/>
          <w:lang w:val="uk-UA"/>
        </w:rPr>
        <w:t xml:space="preserve">вказаним </w:t>
      </w:r>
      <w:r w:rsidR="0037014F" w:rsidRPr="00D957BD">
        <w:rPr>
          <w:bCs/>
          <w:iCs/>
          <w:lang w:val="uk-UA"/>
        </w:rPr>
        <w:t>договор</w:t>
      </w:r>
      <w:r w:rsidR="0037014F">
        <w:rPr>
          <w:bCs/>
          <w:iCs/>
          <w:lang w:val="uk-UA"/>
        </w:rPr>
        <w:t>ом</w:t>
      </w:r>
      <w:r w:rsidR="0037014F" w:rsidRPr="00D957BD">
        <w:rPr>
          <w:bCs/>
          <w:iCs/>
          <w:lang w:val="uk-UA"/>
        </w:rPr>
        <w:t xml:space="preserve"> </w:t>
      </w:r>
      <w:r w:rsidR="0037014F">
        <w:rPr>
          <w:bCs/>
          <w:iCs/>
          <w:lang w:val="uk-UA"/>
        </w:rPr>
        <w:t>воно</w:t>
      </w:r>
      <w:r w:rsidR="0037014F" w:rsidRPr="00D957BD">
        <w:rPr>
          <w:bCs/>
          <w:iCs/>
          <w:lang w:val="uk-UA"/>
        </w:rPr>
        <w:t xml:space="preserve"> виконувало належн</w:t>
      </w:r>
      <w:r w:rsidR="00BE438C">
        <w:rPr>
          <w:bCs/>
          <w:iCs/>
          <w:lang w:val="uk-UA"/>
        </w:rPr>
        <w:t>о,</w:t>
      </w:r>
      <w:r w:rsidR="0037014F" w:rsidRPr="00D957BD">
        <w:rPr>
          <w:bCs/>
          <w:iCs/>
          <w:lang w:val="uk-UA"/>
        </w:rPr>
        <w:t xml:space="preserve"> </w:t>
      </w:r>
      <w:r w:rsidR="004F44C8">
        <w:rPr>
          <w:bCs/>
          <w:iCs/>
          <w:lang w:val="uk-UA"/>
        </w:rPr>
        <w:t>10</w:t>
      </w:r>
      <w:r w:rsidR="0037014F">
        <w:rPr>
          <w:bCs/>
          <w:iCs/>
          <w:lang w:val="uk-UA"/>
        </w:rPr>
        <w:t xml:space="preserve"> лютого 20</w:t>
      </w:r>
      <w:r w:rsidR="004F44C8">
        <w:rPr>
          <w:bCs/>
          <w:iCs/>
          <w:lang w:val="uk-UA"/>
        </w:rPr>
        <w:t>12</w:t>
      </w:r>
      <w:r w:rsidR="0037014F">
        <w:rPr>
          <w:bCs/>
          <w:iCs/>
          <w:lang w:val="uk-UA"/>
        </w:rPr>
        <w:t xml:space="preserve"> року надіслало </w:t>
      </w:r>
      <w:r w:rsidR="0037014F">
        <w:rPr>
          <w:rFonts w:ascii="Times New Roman CYR" w:hAnsi="Times New Roman CYR" w:cs="Times New Roman CYR"/>
          <w:szCs w:val="28"/>
          <w:lang w:val="uk-UA"/>
        </w:rPr>
        <w:t>повідомлення про намір скористатися своїм переважним правом на оренду зазначеної земельної ділянки з проектом додаткової угоди до договору оренди</w:t>
      </w:r>
      <w:r w:rsidR="00F45F06">
        <w:rPr>
          <w:rFonts w:ascii="Times New Roman CYR" w:hAnsi="Times New Roman CYR" w:cs="Times New Roman CYR"/>
          <w:szCs w:val="28"/>
          <w:lang w:val="uk-UA"/>
        </w:rPr>
        <w:t xml:space="preserve"> земельної ділянки</w:t>
      </w:r>
      <w:r w:rsidR="006A26FE">
        <w:rPr>
          <w:rFonts w:ascii="Times New Roman CYR" w:hAnsi="Times New Roman CYR" w:cs="Times New Roman CYR"/>
          <w:szCs w:val="28"/>
          <w:lang w:val="uk-UA"/>
        </w:rPr>
        <w:t xml:space="preserve"> </w:t>
      </w:r>
      <w:r w:rsidR="00482DEE">
        <w:rPr>
          <w:rFonts w:ascii="Times New Roman CYR" w:hAnsi="Times New Roman CYR" w:cs="Times New Roman CYR"/>
          <w:szCs w:val="28"/>
          <w:lang w:val="uk-UA"/>
        </w:rPr>
        <w:t xml:space="preserve">             </w:t>
      </w:r>
      <w:r w:rsidR="004812FB">
        <w:rPr>
          <w:rFonts w:ascii="Times New Roman CYR" w:hAnsi="Times New Roman CYR" w:cs="Times New Roman CYR"/>
          <w:szCs w:val="28"/>
          <w:lang w:val="uk-UA"/>
        </w:rPr>
        <w:t>ОСОБА_1</w:t>
      </w:r>
      <w:r w:rsidR="006A26FE">
        <w:rPr>
          <w:rFonts w:ascii="Times New Roman CYR" w:hAnsi="Times New Roman CYR" w:cs="Times New Roman CYR"/>
          <w:szCs w:val="28"/>
          <w:lang w:val="uk-UA"/>
        </w:rPr>
        <w:t>, який</w:t>
      </w:r>
      <w:r w:rsidR="0037014F">
        <w:rPr>
          <w:rFonts w:ascii="Times New Roman CYR" w:hAnsi="Times New Roman CYR" w:cs="Times New Roman CYR"/>
          <w:szCs w:val="28"/>
          <w:lang w:val="uk-UA"/>
        </w:rPr>
        <w:t xml:space="preserve"> </w:t>
      </w:r>
      <w:r>
        <w:rPr>
          <w:bCs/>
          <w:iCs/>
          <w:lang w:val="uk-UA"/>
        </w:rPr>
        <w:t>протягом одного місяця після закінчення строку дії цього договору</w:t>
      </w:r>
      <w:r w:rsidRPr="00C30A04">
        <w:rPr>
          <w:rFonts w:ascii="Times New Roman CYR" w:hAnsi="Times New Roman CYR" w:cs="Times New Roman CYR"/>
          <w:szCs w:val="28"/>
          <w:lang w:val="uk-UA"/>
        </w:rPr>
        <w:t xml:space="preserve"> </w:t>
      </w:r>
      <w:r w:rsidR="006A26FE">
        <w:rPr>
          <w:rFonts w:ascii="Times New Roman CYR" w:hAnsi="Times New Roman CYR" w:cs="Times New Roman CYR"/>
          <w:szCs w:val="28"/>
          <w:lang w:val="uk-UA"/>
        </w:rPr>
        <w:t xml:space="preserve">заперечень у його поновленні </w:t>
      </w:r>
      <w:r w:rsidR="0037014F">
        <w:rPr>
          <w:rFonts w:ascii="Times New Roman CYR" w:hAnsi="Times New Roman CYR" w:cs="Times New Roman CYR"/>
          <w:szCs w:val="28"/>
          <w:lang w:val="uk-UA"/>
        </w:rPr>
        <w:t>не вислов</w:t>
      </w:r>
      <w:r w:rsidR="006A26FE">
        <w:rPr>
          <w:rFonts w:ascii="Times New Roman CYR" w:hAnsi="Times New Roman CYR" w:cs="Times New Roman CYR"/>
          <w:szCs w:val="28"/>
          <w:lang w:val="uk-UA"/>
        </w:rPr>
        <w:t xml:space="preserve">ив, </w:t>
      </w:r>
      <w:r w:rsidR="002805E3">
        <w:rPr>
          <w:rFonts w:ascii="Times New Roman CYR" w:hAnsi="Times New Roman CYR" w:cs="Times New Roman CYR"/>
          <w:szCs w:val="28"/>
          <w:lang w:val="uk-UA"/>
        </w:rPr>
        <w:t xml:space="preserve">проте </w:t>
      </w:r>
      <w:r w:rsidR="001011B5">
        <w:rPr>
          <w:rFonts w:ascii="Times New Roman CYR" w:hAnsi="Times New Roman CYR" w:cs="Times New Roman CYR"/>
          <w:szCs w:val="28"/>
          <w:lang w:val="uk-UA"/>
        </w:rPr>
        <w:t xml:space="preserve">26 березня 2012 року </w:t>
      </w:r>
      <w:r w:rsidR="002805E3">
        <w:rPr>
          <w:rFonts w:ascii="Times New Roman CYR" w:hAnsi="Times New Roman CYR" w:cs="Times New Roman CYR"/>
          <w:szCs w:val="28"/>
          <w:lang w:val="uk-UA"/>
        </w:rPr>
        <w:t>уклав договір оренди спірної земельної ділянки з ФГ «Скорук М.А.»</w:t>
      </w:r>
      <w:r w:rsidR="00482DEE">
        <w:rPr>
          <w:rFonts w:ascii="Times New Roman CYR" w:hAnsi="Times New Roman CYR" w:cs="Times New Roman CYR"/>
          <w:szCs w:val="28"/>
          <w:lang w:val="uk-UA"/>
        </w:rPr>
        <w:t>,</w:t>
      </w:r>
      <w:r w:rsidR="002805E3">
        <w:rPr>
          <w:rFonts w:ascii="Times New Roman CYR" w:hAnsi="Times New Roman CYR" w:cs="Times New Roman CYR"/>
          <w:szCs w:val="28"/>
          <w:lang w:val="uk-UA"/>
        </w:rPr>
        <w:t xml:space="preserve"> </w:t>
      </w:r>
      <w:r w:rsidR="00E55079">
        <w:rPr>
          <w:rFonts w:ascii="Times New Roman CYR" w:hAnsi="Times New Roman CYR" w:cs="Times New Roman CYR"/>
          <w:szCs w:val="28"/>
          <w:lang w:val="uk-UA"/>
        </w:rPr>
        <w:t xml:space="preserve">уточнивши </w:t>
      </w:r>
      <w:r w:rsidR="002805E3">
        <w:rPr>
          <w:rFonts w:ascii="Times New Roman CYR" w:hAnsi="Times New Roman CYR" w:cs="Times New Roman CYR"/>
          <w:szCs w:val="28"/>
          <w:lang w:val="uk-UA"/>
        </w:rPr>
        <w:t xml:space="preserve">у процесі розгляду справи позовні вимоги, </w:t>
      </w:r>
      <w:r w:rsidR="009063E0" w:rsidRPr="00540BB4">
        <w:rPr>
          <w:bCs/>
          <w:iCs/>
          <w:lang w:val="uk-UA"/>
        </w:rPr>
        <w:t>ПП «Таврія»</w:t>
      </w:r>
      <w:r w:rsidR="009063E0">
        <w:rPr>
          <w:bCs/>
          <w:iCs/>
          <w:lang w:val="uk-UA"/>
        </w:rPr>
        <w:t xml:space="preserve"> </w:t>
      </w:r>
      <w:r w:rsidR="002805E3">
        <w:rPr>
          <w:rFonts w:ascii="Times New Roman CYR" w:hAnsi="Times New Roman CYR" w:cs="Times New Roman CYR"/>
          <w:szCs w:val="28"/>
          <w:lang w:val="uk-UA"/>
        </w:rPr>
        <w:t>проси</w:t>
      </w:r>
      <w:r w:rsidR="00B85E17">
        <w:rPr>
          <w:rFonts w:ascii="Times New Roman CYR" w:hAnsi="Times New Roman CYR" w:cs="Times New Roman CYR"/>
          <w:szCs w:val="28"/>
          <w:lang w:val="uk-UA"/>
        </w:rPr>
        <w:t>ло</w:t>
      </w:r>
      <w:r w:rsidR="002805E3">
        <w:rPr>
          <w:rFonts w:ascii="Times New Roman CYR" w:hAnsi="Times New Roman CYR" w:cs="Times New Roman CYR"/>
          <w:szCs w:val="28"/>
          <w:lang w:val="uk-UA"/>
        </w:rPr>
        <w:t xml:space="preserve"> на підставі статей </w:t>
      </w:r>
      <w:r w:rsidR="00AB75F4">
        <w:rPr>
          <w:rFonts w:ascii="Times New Roman CYR" w:hAnsi="Times New Roman CYR" w:cs="Times New Roman CYR"/>
          <w:szCs w:val="28"/>
          <w:lang w:val="uk-UA"/>
        </w:rPr>
        <w:t xml:space="preserve">15, 16, </w:t>
      </w:r>
      <w:r w:rsidR="002805E3">
        <w:rPr>
          <w:rFonts w:ascii="Times New Roman CYR" w:hAnsi="Times New Roman CYR" w:cs="Times New Roman CYR"/>
          <w:szCs w:val="28"/>
          <w:lang w:val="uk-UA"/>
        </w:rPr>
        <w:t>203,</w:t>
      </w:r>
      <w:r w:rsidR="007C2A84">
        <w:rPr>
          <w:rFonts w:ascii="Times New Roman CYR" w:hAnsi="Times New Roman CYR" w:cs="Times New Roman CYR"/>
          <w:szCs w:val="28"/>
          <w:lang w:val="uk-UA"/>
        </w:rPr>
        <w:t xml:space="preserve"> </w:t>
      </w:r>
      <w:r w:rsidR="002805E3">
        <w:rPr>
          <w:rFonts w:ascii="Times New Roman CYR" w:hAnsi="Times New Roman CYR" w:cs="Times New Roman CYR"/>
          <w:szCs w:val="28"/>
          <w:lang w:val="uk-UA"/>
        </w:rPr>
        <w:t xml:space="preserve">215 Цивільного кодексу України (далі – ЦК України), частини другої статті 15, статті </w:t>
      </w:r>
      <w:r w:rsidR="00540BB4" w:rsidRPr="00050FEC">
        <w:rPr>
          <w:bCs/>
          <w:iCs/>
          <w:lang w:val="uk-UA"/>
        </w:rPr>
        <w:t>33 Закону України «Про оренду землі»</w:t>
      </w:r>
      <w:r w:rsidR="00D957BD">
        <w:rPr>
          <w:bCs/>
          <w:iCs/>
          <w:lang w:val="uk-UA"/>
        </w:rPr>
        <w:t xml:space="preserve"> </w:t>
      </w:r>
      <w:r w:rsidR="00540BB4" w:rsidRPr="00D957BD">
        <w:rPr>
          <w:bCs/>
          <w:iCs/>
          <w:lang w:val="uk-UA"/>
        </w:rPr>
        <w:t xml:space="preserve">визнати </w:t>
      </w:r>
      <w:r w:rsidR="00D957BD">
        <w:rPr>
          <w:bCs/>
          <w:iCs/>
          <w:lang w:val="uk-UA"/>
        </w:rPr>
        <w:t xml:space="preserve">недійсним </w:t>
      </w:r>
      <w:r w:rsidR="00D957BD">
        <w:rPr>
          <w:rFonts w:ascii="Times New Roman CYR" w:hAnsi="Times New Roman CYR" w:cs="Times New Roman CYR"/>
          <w:szCs w:val="28"/>
          <w:lang w:val="uk-UA"/>
        </w:rPr>
        <w:t xml:space="preserve">договір оренди земельної ділянки, укладений між </w:t>
      </w:r>
      <w:r w:rsidR="009063E0">
        <w:rPr>
          <w:rFonts w:ascii="Times New Roman CYR" w:hAnsi="Times New Roman CYR" w:cs="Times New Roman CYR"/>
          <w:szCs w:val="28"/>
          <w:lang w:val="uk-UA"/>
        </w:rPr>
        <w:t xml:space="preserve">           </w:t>
      </w:r>
      <w:r w:rsidR="004812FB">
        <w:rPr>
          <w:rFonts w:ascii="Times New Roman CYR" w:hAnsi="Times New Roman CYR" w:cs="Times New Roman CYR"/>
          <w:szCs w:val="28"/>
          <w:lang w:val="uk-UA"/>
        </w:rPr>
        <w:t>ОСОБА_1</w:t>
      </w:r>
      <w:r w:rsidR="00D957BD">
        <w:rPr>
          <w:rFonts w:ascii="Times New Roman CYR" w:hAnsi="Times New Roman CYR" w:cs="Times New Roman CYR"/>
          <w:szCs w:val="28"/>
          <w:lang w:val="uk-UA"/>
        </w:rPr>
        <w:t xml:space="preserve"> і</w:t>
      </w:r>
      <w:r w:rsidR="009063E0">
        <w:rPr>
          <w:rFonts w:ascii="Times New Roman CYR" w:hAnsi="Times New Roman CYR" w:cs="Times New Roman CYR"/>
          <w:szCs w:val="28"/>
          <w:lang w:val="uk-UA"/>
        </w:rPr>
        <w:t xml:space="preserve"> </w:t>
      </w:r>
      <w:r w:rsidR="00D957BD">
        <w:rPr>
          <w:rFonts w:ascii="Times New Roman CYR" w:hAnsi="Times New Roman CYR" w:cs="Times New Roman CYR"/>
          <w:szCs w:val="28"/>
          <w:lang w:val="uk-UA"/>
        </w:rPr>
        <w:t>ФГ «Скорук М.А.</w:t>
      </w:r>
      <w:r w:rsidR="00B85E17">
        <w:rPr>
          <w:rFonts w:ascii="Times New Roman CYR" w:hAnsi="Times New Roman CYR" w:cs="Times New Roman CYR"/>
          <w:szCs w:val="28"/>
          <w:lang w:val="uk-UA"/>
        </w:rPr>
        <w:t>»</w:t>
      </w:r>
      <w:r w:rsidR="00D957BD">
        <w:rPr>
          <w:rFonts w:ascii="Times New Roman CYR" w:hAnsi="Times New Roman CYR" w:cs="Times New Roman CYR"/>
          <w:szCs w:val="28"/>
          <w:lang w:val="uk-UA"/>
        </w:rPr>
        <w:t xml:space="preserve">, та скасувати його державну реєстрацію; </w:t>
      </w:r>
      <w:r w:rsidR="00D957BD" w:rsidRPr="00161CAA">
        <w:rPr>
          <w:rFonts w:ascii="Times New Roman CYR" w:hAnsi="Times New Roman CYR" w:cs="Times New Roman CYR"/>
          <w:szCs w:val="28"/>
          <w:lang w:val="uk-UA"/>
        </w:rPr>
        <w:t>визна</w:t>
      </w:r>
      <w:r w:rsidR="00D957BD">
        <w:rPr>
          <w:rFonts w:ascii="Times New Roman CYR" w:hAnsi="Times New Roman CYR" w:cs="Times New Roman CYR"/>
          <w:szCs w:val="28"/>
          <w:lang w:val="uk-UA"/>
        </w:rPr>
        <w:t>ти</w:t>
      </w:r>
      <w:r w:rsidR="00D957BD" w:rsidRPr="00161CAA">
        <w:rPr>
          <w:rFonts w:ascii="Times New Roman CYR" w:hAnsi="Times New Roman CYR" w:cs="Times New Roman CYR"/>
          <w:szCs w:val="28"/>
          <w:lang w:val="uk-UA"/>
        </w:rPr>
        <w:t xml:space="preserve"> </w:t>
      </w:r>
      <w:r w:rsidR="00D957BD" w:rsidRPr="00161CAA">
        <w:rPr>
          <w:bCs/>
          <w:iCs/>
          <w:szCs w:val="28"/>
          <w:lang w:val="uk-UA"/>
        </w:rPr>
        <w:t>договір оренди земельної ділянки</w:t>
      </w:r>
      <w:r w:rsidR="00D957BD">
        <w:rPr>
          <w:bCs/>
          <w:iCs/>
          <w:szCs w:val="28"/>
          <w:lang w:val="uk-UA"/>
        </w:rPr>
        <w:t xml:space="preserve">, укладений між ним і </w:t>
      </w:r>
      <w:r w:rsidR="004812FB">
        <w:rPr>
          <w:rFonts w:ascii="Times New Roman CYR" w:hAnsi="Times New Roman CYR" w:cs="Times New Roman CYR"/>
          <w:szCs w:val="28"/>
          <w:lang w:val="uk-UA"/>
        </w:rPr>
        <w:t>ОСОБА_1</w:t>
      </w:r>
      <w:r w:rsidR="00D957BD">
        <w:rPr>
          <w:bCs/>
          <w:iCs/>
          <w:szCs w:val="28"/>
          <w:lang w:val="uk-UA"/>
        </w:rPr>
        <w:t>,</w:t>
      </w:r>
      <w:r w:rsidR="00D957BD" w:rsidRPr="00161CAA">
        <w:rPr>
          <w:bCs/>
          <w:iCs/>
          <w:szCs w:val="28"/>
          <w:lang w:val="uk-UA"/>
        </w:rPr>
        <w:t xml:space="preserve"> поновленим та зобов’яза</w:t>
      </w:r>
      <w:r w:rsidR="00D957BD">
        <w:rPr>
          <w:bCs/>
          <w:iCs/>
          <w:szCs w:val="28"/>
          <w:lang w:val="uk-UA"/>
        </w:rPr>
        <w:t>ти</w:t>
      </w:r>
      <w:r w:rsidR="00D957BD" w:rsidRPr="00161CAA">
        <w:rPr>
          <w:bCs/>
          <w:iCs/>
          <w:szCs w:val="28"/>
          <w:lang w:val="uk-UA"/>
        </w:rPr>
        <w:t xml:space="preserve"> </w:t>
      </w:r>
      <w:r w:rsidR="00D957BD">
        <w:rPr>
          <w:bCs/>
          <w:iCs/>
          <w:szCs w:val="28"/>
          <w:lang w:val="uk-UA"/>
        </w:rPr>
        <w:t>останнього</w:t>
      </w:r>
      <w:r w:rsidR="00D957BD" w:rsidRPr="00161CAA">
        <w:rPr>
          <w:bCs/>
          <w:iCs/>
          <w:szCs w:val="28"/>
          <w:lang w:val="uk-UA"/>
        </w:rPr>
        <w:t xml:space="preserve"> вчинити дії щодо укладення з </w:t>
      </w:r>
      <w:r w:rsidR="00D957BD">
        <w:rPr>
          <w:bCs/>
          <w:iCs/>
          <w:szCs w:val="28"/>
          <w:lang w:val="uk-UA"/>
        </w:rPr>
        <w:t xml:space="preserve">ним </w:t>
      </w:r>
      <w:r w:rsidR="00D957BD" w:rsidRPr="00161CAA">
        <w:rPr>
          <w:bCs/>
          <w:iCs/>
          <w:szCs w:val="28"/>
          <w:lang w:val="uk-UA"/>
        </w:rPr>
        <w:t>додаткової угоди</w:t>
      </w:r>
      <w:r w:rsidR="00D957BD">
        <w:rPr>
          <w:bCs/>
          <w:iCs/>
          <w:szCs w:val="28"/>
          <w:lang w:val="uk-UA"/>
        </w:rPr>
        <w:t xml:space="preserve"> відповідно до</w:t>
      </w:r>
      <w:r w:rsidR="007C2A84">
        <w:rPr>
          <w:bCs/>
          <w:iCs/>
          <w:szCs w:val="28"/>
          <w:lang w:val="uk-UA"/>
        </w:rPr>
        <w:t xml:space="preserve"> </w:t>
      </w:r>
      <w:r w:rsidR="00D957BD">
        <w:rPr>
          <w:bCs/>
          <w:iCs/>
          <w:szCs w:val="28"/>
          <w:lang w:val="uk-UA"/>
        </w:rPr>
        <w:t>статті 33 Закону України «Про оренду землі».</w:t>
      </w:r>
    </w:p>
    <w:p w:rsidR="00EA2755" w:rsidRPr="00111E3F" w:rsidRDefault="007A3F2E" w:rsidP="00EA2755">
      <w:pPr>
        <w:widowControl w:val="0"/>
        <w:autoSpaceDE w:val="0"/>
        <w:autoSpaceDN w:val="0"/>
        <w:adjustRightInd w:val="0"/>
        <w:ind w:firstLine="708"/>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 </w:t>
      </w:r>
    </w:p>
    <w:p w:rsidR="00EA2755" w:rsidRPr="00DA0DF3" w:rsidRDefault="00EA2755" w:rsidP="00161CAA">
      <w:pPr>
        <w:widowControl w:val="0"/>
        <w:autoSpaceDE w:val="0"/>
        <w:autoSpaceDN w:val="0"/>
        <w:adjustRightInd w:val="0"/>
        <w:ind w:firstLine="708"/>
        <w:jc w:val="both"/>
        <w:rPr>
          <w:bCs/>
          <w:i/>
          <w:iCs/>
          <w:sz w:val="28"/>
          <w:szCs w:val="28"/>
          <w:lang w:val="uk-UA"/>
        </w:rPr>
      </w:pPr>
      <w:r w:rsidRPr="00111E3F">
        <w:rPr>
          <w:rFonts w:ascii="Times New Roman CYR" w:hAnsi="Times New Roman CYR" w:cs="Times New Roman CYR"/>
          <w:sz w:val="28"/>
          <w:szCs w:val="28"/>
          <w:lang w:val="uk-UA"/>
        </w:rPr>
        <w:t xml:space="preserve">Рішенням </w:t>
      </w:r>
      <w:r w:rsidR="001F09E1">
        <w:rPr>
          <w:rFonts w:ascii="Times New Roman CYR" w:hAnsi="Times New Roman CYR" w:cs="Times New Roman CYR"/>
          <w:sz w:val="28"/>
          <w:szCs w:val="28"/>
          <w:lang w:val="uk-UA"/>
        </w:rPr>
        <w:t>Нікопольського міськ</w:t>
      </w:r>
      <w:r w:rsidR="00A420FE" w:rsidRPr="00111E3F">
        <w:rPr>
          <w:rFonts w:ascii="Times New Roman CYR" w:hAnsi="Times New Roman CYR" w:cs="Times New Roman CYR"/>
          <w:sz w:val="28"/>
          <w:szCs w:val="28"/>
          <w:lang w:val="uk-UA"/>
        </w:rPr>
        <w:t xml:space="preserve">районного суду </w:t>
      </w:r>
      <w:r w:rsidR="001F09E1">
        <w:rPr>
          <w:rFonts w:ascii="Times New Roman CYR" w:hAnsi="Times New Roman CYR" w:cs="Times New Roman CYR"/>
          <w:sz w:val="28"/>
          <w:szCs w:val="28"/>
          <w:lang w:val="uk-UA"/>
        </w:rPr>
        <w:t>Дніпропетровської області</w:t>
      </w:r>
      <w:r w:rsidR="00A420FE" w:rsidRPr="00111E3F">
        <w:rPr>
          <w:rFonts w:ascii="Times New Roman CYR" w:hAnsi="Times New Roman CYR" w:cs="Times New Roman CYR"/>
          <w:sz w:val="28"/>
          <w:szCs w:val="28"/>
          <w:lang w:val="uk-UA"/>
        </w:rPr>
        <w:t xml:space="preserve"> від </w:t>
      </w:r>
      <w:r w:rsidR="001F09E1">
        <w:rPr>
          <w:rFonts w:ascii="Times New Roman CYR" w:hAnsi="Times New Roman CYR" w:cs="Times New Roman CYR"/>
          <w:sz w:val="28"/>
          <w:szCs w:val="28"/>
          <w:lang w:val="uk-UA"/>
        </w:rPr>
        <w:t xml:space="preserve">26 березня </w:t>
      </w:r>
      <w:r w:rsidR="00A420FE" w:rsidRPr="00111E3F">
        <w:rPr>
          <w:rFonts w:ascii="Times New Roman CYR" w:hAnsi="Times New Roman CYR" w:cs="Times New Roman CYR"/>
          <w:sz w:val="28"/>
          <w:szCs w:val="28"/>
          <w:lang w:val="uk-UA"/>
        </w:rPr>
        <w:t>2014 року</w:t>
      </w:r>
      <w:r w:rsidR="001F09E1">
        <w:rPr>
          <w:rFonts w:ascii="Times New Roman CYR" w:hAnsi="Times New Roman CYR" w:cs="Times New Roman CYR"/>
          <w:sz w:val="28"/>
          <w:szCs w:val="28"/>
          <w:lang w:val="uk-UA"/>
        </w:rPr>
        <w:t xml:space="preserve">, залишеним без змін ухвалою апеляційного суду Дніпропетровської області від 23 травня 2014 року, позовні </w:t>
      </w:r>
      <w:r w:rsidR="001F09E1" w:rsidRPr="001F09E1">
        <w:rPr>
          <w:rFonts w:ascii="Times New Roman CYR" w:hAnsi="Times New Roman CYR" w:cs="Times New Roman CYR"/>
          <w:sz w:val="28"/>
          <w:szCs w:val="28"/>
          <w:lang w:val="uk-UA"/>
        </w:rPr>
        <w:t>вимоги</w:t>
      </w:r>
      <w:r w:rsidR="001F09E1" w:rsidRPr="001F09E1">
        <w:rPr>
          <w:bCs/>
          <w:iCs/>
          <w:sz w:val="28"/>
          <w:szCs w:val="28"/>
          <w:lang w:val="uk-UA"/>
        </w:rPr>
        <w:t xml:space="preserve"> </w:t>
      </w:r>
      <w:r w:rsidR="00C55DB2">
        <w:rPr>
          <w:bCs/>
          <w:iCs/>
          <w:sz w:val="28"/>
          <w:szCs w:val="28"/>
          <w:lang w:val="uk-UA"/>
        </w:rPr>
        <w:t xml:space="preserve">           </w:t>
      </w:r>
      <w:r w:rsidR="001F09E1" w:rsidRPr="001F09E1">
        <w:rPr>
          <w:bCs/>
          <w:iCs/>
          <w:sz w:val="28"/>
          <w:szCs w:val="28"/>
          <w:lang w:val="uk-UA"/>
        </w:rPr>
        <w:t>ПП «Таврія»</w:t>
      </w:r>
      <w:r w:rsidR="001F09E1">
        <w:rPr>
          <w:bCs/>
          <w:iCs/>
          <w:sz w:val="28"/>
          <w:szCs w:val="28"/>
          <w:lang w:val="uk-UA"/>
        </w:rPr>
        <w:t xml:space="preserve"> </w:t>
      </w:r>
      <w:r w:rsidR="00495B78" w:rsidRPr="00111E3F">
        <w:rPr>
          <w:rFonts w:ascii="Times New Roman CYR" w:hAnsi="Times New Roman CYR" w:cs="Times New Roman CYR"/>
          <w:sz w:val="28"/>
          <w:szCs w:val="28"/>
          <w:lang w:val="uk-UA"/>
        </w:rPr>
        <w:t xml:space="preserve">задоволено </w:t>
      </w:r>
      <w:r w:rsidR="00495B78" w:rsidRPr="00994640">
        <w:rPr>
          <w:rFonts w:ascii="Times New Roman CYR" w:hAnsi="Times New Roman CYR" w:cs="Times New Roman CYR"/>
          <w:sz w:val="28"/>
          <w:szCs w:val="28"/>
          <w:lang w:val="uk-UA"/>
        </w:rPr>
        <w:t>частково:</w:t>
      </w:r>
      <w:r w:rsidR="001F09E1">
        <w:rPr>
          <w:rFonts w:ascii="Times New Roman CYR" w:hAnsi="Times New Roman CYR" w:cs="Times New Roman CYR"/>
          <w:sz w:val="28"/>
          <w:szCs w:val="28"/>
          <w:lang w:val="uk-UA"/>
        </w:rPr>
        <w:t xml:space="preserve"> визнано недійсним договір оренди земельної ділянки від 26 березня 2012 </w:t>
      </w:r>
      <w:r w:rsidR="001F09E1" w:rsidRPr="00B85E17">
        <w:rPr>
          <w:rFonts w:ascii="Times New Roman CYR" w:hAnsi="Times New Roman CYR" w:cs="Times New Roman CYR"/>
          <w:sz w:val="28"/>
          <w:szCs w:val="28"/>
          <w:lang w:val="uk-UA"/>
        </w:rPr>
        <w:t>року</w:t>
      </w:r>
      <w:r w:rsidR="00B85E17">
        <w:rPr>
          <w:rFonts w:ascii="Times New Roman CYR" w:hAnsi="Times New Roman CYR" w:cs="Times New Roman CYR"/>
          <w:sz w:val="28"/>
          <w:szCs w:val="28"/>
          <w:lang w:val="uk-UA"/>
        </w:rPr>
        <w:t>,</w:t>
      </w:r>
      <w:r w:rsidR="00B85E17" w:rsidRPr="00B85E17">
        <w:rPr>
          <w:rFonts w:ascii="Times New Roman CYR" w:hAnsi="Times New Roman CYR" w:cs="Times New Roman CYR"/>
          <w:sz w:val="28"/>
          <w:szCs w:val="28"/>
          <w:lang w:val="uk-UA"/>
        </w:rPr>
        <w:t xml:space="preserve"> укладений між </w:t>
      </w:r>
      <w:r w:rsidR="00097C8D">
        <w:rPr>
          <w:rFonts w:ascii="Times New Roman CYR" w:hAnsi="Times New Roman CYR" w:cs="Times New Roman CYR"/>
          <w:sz w:val="28"/>
          <w:szCs w:val="28"/>
          <w:lang w:val="uk-UA"/>
        </w:rPr>
        <w:t>ОСОБА_1</w:t>
      </w:r>
      <w:r w:rsidR="00B85E17" w:rsidRPr="00B85E17">
        <w:rPr>
          <w:rFonts w:ascii="Times New Roman CYR" w:hAnsi="Times New Roman CYR" w:cs="Times New Roman CYR"/>
          <w:sz w:val="28"/>
          <w:szCs w:val="28"/>
          <w:lang w:val="uk-UA"/>
        </w:rPr>
        <w:t xml:space="preserve"> і </w:t>
      </w:r>
      <w:r w:rsidR="00C55DB2">
        <w:rPr>
          <w:rFonts w:ascii="Times New Roman CYR" w:hAnsi="Times New Roman CYR" w:cs="Times New Roman CYR"/>
          <w:sz w:val="28"/>
          <w:szCs w:val="28"/>
          <w:lang w:val="uk-UA"/>
        </w:rPr>
        <w:t xml:space="preserve">                            </w:t>
      </w:r>
      <w:r w:rsidR="00B85E17" w:rsidRPr="00B85E17">
        <w:rPr>
          <w:rFonts w:ascii="Times New Roman CYR" w:hAnsi="Times New Roman CYR" w:cs="Times New Roman CYR"/>
          <w:sz w:val="28"/>
          <w:szCs w:val="28"/>
          <w:lang w:val="uk-UA"/>
        </w:rPr>
        <w:t>ФГ</w:t>
      </w:r>
      <w:r w:rsidR="00C55DB2">
        <w:rPr>
          <w:rFonts w:ascii="Times New Roman CYR" w:hAnsi="Times New Roman CYR" w:cs="Times New Roman CYR"/>
          <w:sz w:val="28"/>
          <w:szCs w:val="28"/>
          <w:lang w:val="uk-UA"/>
        </w:rPr>
        <w:t xml:space="preserve"> </w:t>
      </w:r>
      <w:r w:rsidR="00B85E17" w:rsidRPr="00B85E17">
        <w:rPr>
          <w:rFonts w:ascii="Times New Roman CYR" w:hAnsi="Times New Roman CYR" w:cs="Times New Roman CYR"/>
          <w:sz w:val="28"/>
          <w:szCs w:val="28"/>
          <w:lang w:val="uk-UA"/>
        </w:rPr>
        <w:t>«Скорук М.А.</w:t>
      </w:r>
      <w:r w:rsidR="00B85E17">
        <w:rPr>
          <w:rFonts w:ascii="Times New Roman CYR" w:hAnsi="Times New Roman CYR" w:cs="Times New Roman CYR"/>
          <w:sz w:val="28"/>
          <w:szCs w:val="28"/>
          <w:lang w:val="uk-UA"/>
        </w:rPr>
        <w:t>»</w:t>
      </w:r>
      <w:r w:rsidR="00161CAA" w:rsidRPr="00B85E17">
        <w:rPr>
          <w:rFonts w:ascii="Times New Roman CYR" w:hAnsi="Times New Roman CYR" w:cs="Times New Roman CYR"/>
          <w:sz w:val="28"/>
          <w:szCs w:val="28"/>
          <w:lang w:val="uk-UA"/>
        </w:rPr>
        <w:t xml:space="preserve">; визнано </w:t>
      </w:r>
      <w:r w:rsidR="00161CAA" w:rsidRPr="00B85E17">
        <w:rPr>
          <w:bCs/>
          <w:iCs/>
          <w:sz w:val="28"/>
          <w:szCs w:val="28"/>
          <w:lang w:val="uk-UA"/>
        </w:rPr>
        <w:t>договір оренди земельної ділянки</w:t>
      </w:r>
      <w:r w:rsidR="00161CAA" w:rsidRPr="00161CAA">
        <w:rPr>
          <w:bCs/>
          <w:iCs/>
          <w:sz w:val="28"/>
          <w:szCs w:val="28"/>
          <w:lang w:val="uk-UA"/>
        </w:rPr>
        <w:t xml:space="preserve"> від 13 лютого </w:t>
      </w:r>
      <w:r w:rsidR="00841A24">
        <w:rPr>
          <w:bCs/>
          <w:iCs/>
          <w:sz w:val="28"/>
          <w:szCs w:val="28"/>
          <w:lang w:val="uk-UA"/>
        </w:rPr>
        <w:t xml:space="preserve">          </w:t>
      </w:r>
      <w:r w:rsidR="00161CAA" w:rsidRPr="00161CAA">
        <w:rPr>
          <w:bCs/>
          <w:iCs/>
          <w:sz w:val="28"/>
          <w:szCs w:val="28"/>
          <w:lang w:val="uk-UA"/>
        </w:rPr>
        <w:t>2007 року</w:t>
      </w:r>
      <w:r w:rsidR="00841A24">
        <w:rPr>
          <w:bCs/>
          <w:iCs/>
          <w:sz w:val="28"/>
          <w:szCs w:val="28"/>
          <w:lang w:val="uk-UA"/>
        </w:rPr>
        <w:t xml:space="preserve">, укладений </w:t>
      </w:r>
      <w:r w:rsidR="00841A24" w:rsidRPr="00841A24">
        <w:rPr>
          <w:bCs/>
          <w:iCs/>
          <w:sz w:val="28"/>
          <w:szCs w:val="28"/>
          <w:lang w:val="uk-UA"/>
        </w:rPr>
        <w:t xml:space="preserve">між </w:t>
      </w:r>
      <w:r w:rsidR="00097C8D">
        <w:rPr>
          <w:rFonts w:ascii="Times New Roman CYR" w:hAnsi="Times New Roman CYR" w:cs="Times New Roman CYR"/>
          <w:sz w:val="28"/>
          <w:szCs w:val="28"/>
          <w:lang w:val="uk-UA"/>
        </w:rPr>
        <w:t>ОСОБА_1</w:t>
      </w:r>
      <w:r w:rsidR="00841A24" w:rsidRPr="00841A24">
        <w:rPr>
          <w:bCs/>
          <w:iCs/>
          <w:sz w:val="28"/>
          <w:szCs w:val="28"/>
          <w:lang w:val="uk-UA"/>
        </w:rPr>
        <w:t xml:space="preserve"> та ПП «Таврія»</w:t>
      </w:r>
      <w:r w:rsidR="00841A24">
        <w:rPr>
          <w:bCs/>
          <w:iCs/>
          <w:sz w:val="28"/>
          <w:szCs w:val="28"/>
          <w:lang w:val="uk-UA"/>
        </w:rPr>
        <w:t xml:space="preserve">, </w:t>
      </w:r>
      <w:r w:rsidR="00161CAA" w:rsidRPr="00841A24">
        <w:rPr>
          <w:bCs/>
          <w:iCs/>
          <w:sz w:val="28"/>
          <w:szCs w:val="28"/>
          <w:lang w:val="uk-UA"/>
        </w:rPr>
        <w:t>поновленим</w:t>
      </w:r>
      <w:r w:rsidR="00161CAA" w:rsidRPr="00161CAA">
        <w:rPr>
          <w:bCs/>
          <w:iCs/>
          <w:sz w:val="28"/>
          <w:szCs w:val="28"/>
          <w:lang w:val="uk-UA"/>
        </w:rPr>
        <w:t xml:space="preserve"> та зобов’яза</w:t>
      </w:r>
      <w:r w:rsidR="00161CAA">
        <w:rPr>
          <w:bCs/>
          <w:iCs/>
          <w:sz w:val="28"/>
          <w:szCs w:val="28"/>
          <w:lang w:val="uk-UA"/>
        </w:rPr>
        <w:t>но</w:t>
      </w:r>
      <w:r w:rsidR="00161CAA" w:rsidRPr="00161CAA">
        <w:rPr>
          <w:bCs/>
          <w:iCs/>
          <w:sz w:val="28"/>
          <w:szCs w:val="28"/>
          <w:lang w:val="uk-UA"/>
        </w:rPr>
        <w:t xml:space="preserve"> </w:t>
      </w:r>
      <w:r w:rsidR="00097C8D">
        <w:rPr>
          <w:rFonts w:ascii="Times New Roman CYR" w:hAnsi="Times New Roman CYR" w:cs="Times New Roman CYR"/>
          <w:sz w:val="28"/>
          <w:szCs w:val="28"/>
          <w:lang w:val="uk-UA"/>
        </w:rPr>
        <w:t>ОСОБА_1</w:t>
      </w:r>
      <w:r w:rsidR="00161CAA" w:rsidRPr="00161CAA">
        <w:rPr>
          <w:bCs/>
          <w:iCs/>
          <w:sz w:val="28"/>
          <w:szCs w:val="28"/>
          <w:lang w:val="uk-UA"/>
        </w:rPr>
        <w:t xml:space="preserve"> вчинити дії щодо укладення з </w:t>
      </w:r>
      <w:r w:rsidR="00161CAA">
        <w:rPr>
          <w:bCs/>
          <w:iCs/>
          <w:sz w:val="28"/>
          <w:szCs w:val="28"/>
          <w:lang w:val="uk-UA"/>
        </w:rPr>
        <w:t xml:space="preserve">ПП «Таврія» </w:t>
      </w:r>
      <w:r w:rsidR="00161CAA" w:rsidRPr="00161CAA">
        <w:rPr>
          <w:bCs/>
          <w:iCs/>
          <w:sz w:val="28"/>
          <w:szCs w:val="28"/>
          <w:lang w:val="uk-UA"/>
        </w:rPr>
        <w:t>додаткової угоди</w:t>
      </w:r>
      <w:r w:rsidR="00F356AE">
        <w:rPr>
          <w:bCs/>
          <w:iCs/>
          <w:sz w:val="28"/>
          <w:szCs w:val="28"/>
          <w:lang w:val="uk-UA"/>
        </w:rPr>
        <w:t xml:space="preserve"> відповідно до статті 33 Закону України «Про оренду землі»</w:t>
      </w:r>
      <w:r w:rsidR="00161CAA">
        <w:rPr>
          <w:bCs/>
          <w:iCs/>
          <w:sz w:val="28"/>
          <w:szCs w:val="28"/>
          <w:lang w:val="uk-UA"/>
        </w:rPr>
        <w:t xml:space="preserve">; </w:t>
      </w:r>
      <w:r w:rsidR="00161CAA" w:rsidRPr="00994640">
        <w:rPr>
          <w:bCs/>
          <w:iCs/>
          <w:sz w:val="28"/>
          <w:szCs w:val="28"/>
          <w:lang w:val="uk-UA"/>
        </w:rPr>
        <w:t>у задоволенні решти позовних вимог відмовлено.</w:t>
      </w:r>
      <w:r w:rsidR="00161CAA" w:rsidRPr="00DA0DF3">
        <w:rPr>
          <w:bCs/>
          <w:i/>
          <w:iCs/>
          <w:sz w:val="28"/>
          <w:szCs w:val="28"/>
          <w:lang w:val="uk-UA"/>
        </w:rPr>
        <w:t xml:space="preserve"> </w:t>
      </w:r>
      <w:r w:rsidR="001F09E1" w:rsidRPr="00DA0DF3">
        <w:rPr>
          <w:rFonts w:ascii="Times New Roman CYR" w:hAnsi="Times New Roman CYR" w:cs="Times New Roman CYR"/>
          <w:i/>
          <w:sz w:val="28"/>
          <w:szCs w:val="28"/>
          <w:lang w:val="uk-UA"/>
        </w:rPr>
        <w:t xml:space="preserve"> </w:t>
      </w:r>
      <w:r w:rsidR="00495B78" w:rsidRPr="00DA0DF3">
        <w:rPr>
          <w:rFonts w:ascii="Times New Roman CYR" w:hAnsi="Times New Roman CYR" w:cs="Times New Roman CYR"/>
          <w:i/>
          <w:sz w:val="28"/>
          <w:szCs w:val="28"/>
          <w:lang w:val="uk-UA"/>
        </w:rPr>
        <w:t xml:space="preserve"> </w:t>
      </w:r>
      <w:r w:rsidR="001F09E1" w:rsidRPr="00DA0DF3">
        <w:rPr>
          <w:rFonts w:ascii="Times New Roman CYR" w:hAnsi="Times New Roman CYR" w:cs="Times New Roman CYR"/>
          <w:i/>
          <w:sz w:val="28"/>
          <w:szCs w:val="28"/>
          <w:lang w:val="uk-UA"/>
        </w:rPr>
        <w:t xml:space="preserve"> </w:t>
      </w:r>
    </w:p>
    <w:p w:rsidR="00304446" w:rsidRDefault="00304446" w:rsidP="00EA2755">
      <w:pPr>
        <w:widowControl w:val="0"/>
        <w:autoSpaceDE w:val="0"/>
        <w:autoSpaceDN w:val="0"/>
        <w:adjustRightInd w:val="0"/>
        <w:ind w:firstLine="708"/>
        <w:jc w:val="both"/>
        <w:rPr>
          <w:rFonts w:ascii="Times New Roman CYR" w:hAnsi="Times New Roman CYR" w:cs="Times New Roman CYR"/>
          <w:sz w:val="28"/>
          <w:szCs w:val="28"/>
          <w:lang w:val="uk-UA"/>
        </w:rPr>
      </w:pPr>
    </w:p>
    <w:p w:rsidR="00EA2755" w:rsidRDefault="003C760F" w:rsidP="00EA2755">
      <w:pPr>
        <w:widowControl w:val="0"/>
        <w:autoSpaceDE w:val="0"/>
        <w:autoSpaceDN w:val="0"/>
        <w:adjustRightInd w:val="0"/>
        <w:ind w:firstLine="708"/>
        <w:jc w:val="both"/>
        <w:rPr>
          <w:rFonts w:ascii="Times New Roman CYR" w:hAnsi="Times New Roman CYR" w:cs="Times New Roman CYR"/>
          <w:sz w:val="28"/>
          <w:szCs w:val="28"/>
          <w:lang w:val="uk-UA"/>
        </w:rPr>
      </w:pPr>
      <w:r>
        <w:rPr>
          <w:rFonts w:ascii="Times New Roman CYR" w:hAnsi="Times New Roman CYR" w:cs="Times New Roman CYR"/>
          <w:bCs/>
          <w:sz w:val="28"/>
          <w:szCs w:val="28"/>
          <w:lang w:val="uk-UA"/>
        </w:rPr>
        <w:t>Р</w:t>
      </w:r>
      <w:r w:rsidRPr="003D0B36">
        <w:rPr>
          <w:rFonts w:ascii="Times New Roman CYR" w:hAnsi="Times New Roman CYR" w:cs="Times New Roman CYR"/>
          <w:bCs/>
          <w:sz w:val="28"/>
          <w:szCs w:val="28"/>
          <w:lang w:val="uk-UA"/>
        </w:rPr>
        <w:t>ішення</w:t>
      </w:r>
      <w:r>
        <w:rPr>
          <w:rFonts w:ascii="Times New Roman CYR" w:hAnsi="Times New Roman CYR" w:cs="Times New Roman CYR"/>
          <w:bCs/>
          <w:sz w:val="28"/>
          <w:szCs w:val="28"/>
          <w:lang w:val="uk-UA"/>
        </w:rPr>
        <w:t>м</w:t>
      </w:r>
      <w:r w:rsidRPr="003D0B36">
        <w:rPr>
          <w:rFonts w:ascii="Times New Roman CYR" w:hAnsi="Times New Roman CYR" w:cs="Times New Roman CYR"/>
          <w:bCs/>
          <w:sz w:val="28"/>
          <w:szCs w:val="28"/>
          <w:lang w:val="uk-UA"/>
        </w:rPr>
        <w:t xml:space="preserve"> </w:t>
      </w:r>
      <w:r w:rsidRPr="003D0B36">
        <w:rPr>
          <w:rFonts w:ascii="Times New Roman CYR" w:hAnsi="Times New Roman CYR" w:cs="Times New Roman CYR"/>
          <w:sz w:val="28"/>
          <w:szCs w:val="28"/>
          <w:lang w:val="uk-UA"/>
        </w:rPr>
        <w:t>колегії</w:t>
      </w:r>
      <w:r w:rsidRPr="00111E3F">
        <w:rPr>
          <w:rFonts w:ascii="Times New Roman CYR" w:hAnsi="Times New Roman CYR" w:cs="Times New Roman CYR"/>
          <w:sz w:val="28"/>
          <w:szCs w:val="28"/>
          <w:lang w:val="uk-UA"/>
        </w:rPr>
        <w:t xml:space="preserve"> суддів судової палати у цивільних справах Вищого спеціалізованого суду України з розгляду цивільних і кримінальних справ від </w:t>
      </w:r>
      <w:r>
        <w:rPr>
          <w:rFonts w:ascii="Times New Roman CYR" w:hAnsi="Times New Roman CYR" w:cs="Times New Roman CYR"/>
          <w:sz w:val="28"/>
          <w:szCs w:val="28"/>
          <w:lang w:val="uk-UA"/>
        </w:rPr>
        <w:t xml:space="preserve">      </w:t>
      </w:r>
      <w:r w:rsidRPr="00111E3F">
        <w:rPr>
          <w:rFonts w:ascii="Times New Roman CYR" w:hAnsi="Times New Roman CYR" w:cs="Times New Roman CYR"/>
          <w:sz w:val="28"/>
          <w:szCs w:val="28"/>
          <w:lang w:val="uk-UA"/>
        </w:rPr>
        <w:t>1</w:t>
      </w:r>
      <w:r>
        <w:rPr>
          <w:rFonts w:ascii="Times New Roman CYR" w:hAnsi="Times New Roman CYR" w:cs="Times New Roman CYR"/>
          <w:sz w:val="28"/>
          <w:szCs w:val="28"/>
          <w:lang w:val="uk-UA"/>
        </w:rPr>
        <w:t>9 листопада</w:t>
      </w:r>
      <w:r w:rsidRPr="00111E3F">
        <w:rPr>
          <w:rFonts w:ascii="Times New Roman CYR" w:hAnsi="Times New Roman CYR" w:cs="Times New Roman CYR"/>
          <w:sz w:val="28"/>
          <w:szCs w:val="28"/>
          <w:lang w:val="uk-UA"/>
        </w:rPr>
        <w:t xml:space="preserve"> 2014 року</w:t>
      </w:r>
      <w:r w:rsidR="00EA2755" w:rsidRPr="00161CAA">
        <w:rPr>
          <w:rFonts w:ascii="Times New Roman CYR" w:hAnsi="Times New Roman CYR" w:cs="Times New Roman CYR"/>
          <w:sz w:val="28"/>
          <w:szCs w:val="28"/>
          <w:lang w:val="uk-UA"/>
        </w:rPr>
        <w:t xml:space="preserve"> </w:t>
      </w:r>
      <w:r>
        <w:rPr>
          <w:rFonts w:ascii="Times New Roman CYR" w:hAnsi="Times New Roman CYR" w:cs="Times New Roman CYR"/>
          <w:sz w:val="28"/>
          <w:szCs w:val="28"/>
          <w:lang w:val="uk-UA"/>
        </w:rPr>
        <w:t>р</w:t>
      </w:r>
      <w:r w:rsidRPr="00111E3F">
        <w:rPr>
          <w:rFonts w:ascii="Times New Roman CYR" w:hAnsi="Times New Roman CYR" w:cs="Times New Roman CYR"/>
          <w:sz w:val="28"/>
          <w:szCs w:val="28"/>
          <w:lang w:val="uk-UA"/>
        </w:rPr>
        <w:t xml:space="preserve">ішення </w:t>
      </w:r>
      <w:r>
        <w:rPr>
          <w:rFonts w:ascii="Times New Roman CYR" w:hAnsi="Times New Roman CYR" w:cs="Times New Roman CYR"/>
          <w:sz w:val="28"/>
          <w:szCs w:val="28"/>
          <w:lang w:val="uk-UA"/>
        </w:rPr>
        <w:t>Нікопольського міськ</w:t>
      </w:r>
      <w:r w:rsidRPr="00111E3F">
        <w:rPr>
          <w:rFonts w:ascii="Times New Roman CYR" w:hAnsi="Times New Roman CYR" w:cs="Times New Roman CYR"/>
          <w:sz w:val="28"/>
          <w:szCs w:val="28"/>
          <w:lang w:val="uk-UA"/>
        </w:rPr>
        <w:t xml:space="preserve">районного суду </w:t>
      </w:r>
      <w:r>
        <w:rPr>
          <w:rFonts w:ascii="Times New Roman CYR" w:hAnsi="Times New Roman CYR" w:cs="Times New Roman CYR"/>
          <w:sz w:val="28"/>
          <w:szCs w:val="28"/>
          <w:lang w:val="uk-UA"/>
        </w:rPr>
        <w:t>Дніпропетровської області</w:t>
      </w:r>
      <w:r w:rsidRPr="00111E3F">
        <w:rPr>
          <w:rFonts w:ascii="Times New Roman CYR" w:hAnsi="Times New Roman CYR" w:cs="Times New Roman CYR"/>
          <w:sz w:val="28"/>
          <w:szCs w:val="28"/>
          <w:lang w:val="uk-UA"/>
        </w:rPr>
        <w:t xml:space="preserve"> від </w:t>
      </w:r>
      <w:r>
        <w:rPr>
          <w:rFonts w:ascii="Times New Roman CYR" w:hAnsi="Times New Roman CYR" w:cs="Times New Roman CYR"/>
          <w:sz w:val="28"/>
          <w:szCs w:val="28"/>
          <w:lang w:val="uk-UA"/>
        </w:rPr>
        <w:t xml:space="preserve">26 березня </w:t>
      </w:r>
      <w:r w:rsidRPr="00111E3F">
        <w:rPr>
          <w:rFonts w:ascii="Times New Roman CYR" w:hAnsi="Times New Roman CYR" w:cs="Times New Roman CYR"/>
          <w:sz w:val="28"/>
          <w:szCs w:val="28"/>
          <w:lang w:val="uk-UA"/>
        </w:rPr>
        <w:t>2014 року</w:t>
      </w:r>
      <w:r>
        <w:rPr>
          <w:rFonts w:ascii="Times New Roman CYR" w:hAnsi="Times New Roman CYR" w:cs="Times New Roman CYR"/>
          <w:sz w:val="28"/>
          <w:szCs w:val="28"/>
          <w:lang w:val="uk-UA"/>
        </w:rPr>
        <w:t xml:space="preserve"> та ухвалу апеляційного суду Дніпропетровської області від 23 травня 2014 року</w:t>
      </w:r>
      <w:r w:rsidRPr="00161CAA">
        <w:rPr>
          <w:rFonts w:ascii="Times New Roman CYR" w:hAnsi="Times New Roman CYR" w:cs="Times New Roman CYR"/>
          <w:sz w:val="28"/>
          <w:szCs w:val="28"/>
          <w:lang w:val="uk-UA"/>
        </w:rPr>
        <w:t xml:space="preserve"> </w:t>
      </w:r>
      <w:r>
        <w:rPr>
          <w:rFonts w:ascii="Times New Roman CYR" w:hAnsi="Times New Roman CYR" w:cs="Times New Roman CYR"/>
          <w:sz w:val="28"/>
          <w:szCs w:val="28"/>
          <w:lang w:val="uk-UA"/>
        </w:rPr>
        <w:t>скасовано та ухвалено нове рішення, яким у</w:t>
      </w:r>
      <w:r w:rsidR="001F09E1" w:rsidRPr="00161CAA">
        <w:rPr>
          <w:rFonts w:ascii="Times New Roman CYR" w:hAnsi="Times New Roman CYR" w:cs="Times New Roman CYR"/>
          <w:sz w:val="28"/>
          <w:szCs w:val="28"/>
          <w:lang w:val="uk-UA"/>
        </w:rPr>
        <w:t xml:space="preserve"> задоволенні позовних вимог </w:t>
      </w:r>
      <w:r>
        <w:rPr>
          <w:rFonts w:ascii="Times New Roman CYR" w:hAnsi="Times New Roman CYR" w:cs="Times New Roman CYR"/>
          <w:sz w:val="28"/>
          <w:szCs w:val="28"/>
          <w:lang w:val="uk-UA"/>
        </w:rPr>
        <w:t>ПП «Таврія»</w:t>
      </w:r>
      <w:r w:rsidR="001F09E1" w:rsidRPr="00111E3F">
        <w:rPr>
          <w:rFonts w:ascii="Times New Roman CYR" w:hAnsi="Times New Roman CYR" w:cs="Times New Roman CYR"/>
          <w:sz w:val="28"/>
          <w:szCs w:val="28"/>
          <w:lang w:val="uk-UA"/>
        </w:rPr>
        <w:t xml:space="preserve"> відмовлено.</w:t>
      </w:r>
    </w:p>
    <w:p w:rsidR="003C760F" w:rsidRPr="00111E3F" w:rsidRDefault="003C760F" w:rsidP="00EA2755">
      <w:pPr>
        <w:widowControl w:val="0"/>
        <w:autoSpaceDE w:val="0"/>
        <w:autoSpaceDN w:val="0"/>
        <w:adjustRightInd w:val="0"/>
        <w:ind w:firstLine="708"/>
        <w:jc w:val="both"/>
        <w:rPr>
          <w:rFonts w:ascii="Times New Roman CYR" w:hAnsi="Times New Roman CYR" w:cs="Times New Roman CYR"/>
          <w:sz w:val="28"/>
          <w:szCs w:val="28"/>
          <w:lang w:val="uk-UA"/>
        </w:rPr>
      </w:pPr>
    </w:p>
    <w:p w:rsidR="00EA2755" w:rsidRPr="00111E3F" w:rsidRDefault="00EA2755" w:rsidP="00EA2755">
      <w:pPr>
        <w:widowControl w:val="0"/>
        <w:autoSpaceDE w:val="0"/>
        <w:autoSpaceDN w:val="0"/>
        <w:adjustRightInd w:val="0"/>
        <w:ind w:firstLine="708"/>
        <w:jc w:val="both"/>
        <w:rPr>
          <w:rFonts w:ascii="Times New Roman CYR" w:hAnsi="Times New Roman CYR" w:cs="Times New Roman CYR"/>
          <w:sz w:val="28"/>
          <w:szCs w:val="28"/>
          <w:lang w:val="uk-UA"/>
        </w:rPr>
      </w:pPr>
      <w:r w:rsidRPr="00111E3F">
        <w:rPr>
          <w:rFonts w:ascii="Times New Roman CYR" w:hAnsi="Times New Roman CYR" w:cs="Times New Roman CYR"/>
          <w:sz w:val="28"/>
          <w:szCs w:val="28"/>
          <w:lang w:val="uk-UA"/>
        </w:rPr>
        <w:t xml:space="preserve">У заяві про перегляд </w:t>
      </w:r>
      <w:r w:rsidR="00B4244F">
        <w:rPr>
          <w:rFonts w:ascii="Times New Roman CYR" w:hAnsi="Times New Roman CYR" w:cs="Times New Roman CYR"/>
          <w:sz w:val="28"/>
          <w:szCs w:val="28"/>
          <w:lang w:val="uk-UA"/>
        </w:rPr>
        <w:t>рішення</w:t>
      </w:r>
      <w:r w:rsidRPr="00111E3F">
        <w:rPr>
          <w:rFonts w:ascii="Times New Roman CYR" w:hAnsi="Times New Roman CYR" w:cs="Times New Roman CYR"/>
          <w:sz w:val="28"/>
          <w:szCs w:val="28"/>
          <w:lang w:val="uk-UA"/>
        </w:rPr>
        <w:t xml:space="preserve"> </w:t>
      </w:r>
      <w:r w:rsidR="00DA3B27" w:rsidRPr="00111E3F">
        <w:rPr>
          <w:rFonts w:ascii="Times New Roman CYR" w:hAnsi="Times New Roman CYR" w:cs="Times New Roman CYR"/>
          <w:sz w:val="28"/>
          <w:szCs w:val="28"/>
          <w:lang w:val="uk-UA"/>
        </w:rPr>
        <w:t>колегії суддів судової палати у цивільних справах Вищого спеціалізованого суду України з розгляду цивільних і кримінальних справ від</w:t>
      </w:r>
      <w:r w:rsidR="00B4244F">
        <w:rPr>
          <w:rFonts w:ascii="Times New Roman CYR" w:hAnsi="Times New Roman CYR" w:cs="Times New Roman CYR"/>
          <w:sz w:val="28"/>
          <w:szCs w:val="28"/>
          <w:lang w:val="uk-UA"/>
        </w:rPr>
        <w:t xml:space="preserve"> </w:t>
      </w:r>
      <w:r w:rsidR="00B4244F" w:rsidRPr="00111E3F">
        <w:rPr>
          <w:rFonts w:ascii="Times New Roman CYR" w:hAnsi="Times New Roman CYR" w:cs="Times New Roman CYR"/>
          <w:sz w:val="28"/>
          <w:szCs w:val="28"/>
          <w:lang w:val="uk-UA"/>
        </w:rPr>
        <w:t>1</w:t>
      </w:r>
      <w:r w:rsidR="00B4244F">
        <w:rPr>
          <w:rFonts w:ascii="Times New Roman CYR" w:hAnsi="Times New Roman CYR" w:cs="Times New Roman CYR"/>
          <w:sz w:val="28"/>
          <w:szCs w:val="28"/>
          <w:lang w:val="uk-UA"/>
        </w:rPr>
        <w:t>9 листопада</w:t>
      </w:r>
      <w:r w:rsidR="00B4244F" w:rsidRPr="00111E3F">
        <w:rPr>
          <w:rFonts w:ascii="Times New Roman CYR" w:hAnsi="Times New Roman CYR" w:cs="Times New Roman CYR"/>
          <w:sz w:val="28"/>
          <w:szCs w:val="28"/>
          <w:lang w:val="uk-UA"/>
        </w:rPr>
        <w:t xml:space="preserve"> 2014 року</w:t>
      </w:r>
      <w:r w:rsidR="00B4244F" w:rsidRPr="00B4244F">
        <w:rPr>
          <w:rFonts w:ascii="Times New Roman CYR" w:hAnsi="Times New Roman CYR" w:cs="Times New Roman CYR"/>
          <w:sz w:val="28"/>
          <w:szCs w:val="28"/>
          <w:lang w:val="uk-UA"/>
        </w:rPr>
        <w:t xml:space="preserve"> </w:t>
      </w:r>
      <w:r w:rsidR="00B4244F">
        <w:rPr>
          <w:rFonts w:ascii="Times New Roman CYR" w:hAnsi="Times New Roman CYR" w:cs="Times New Roman CYR"/>
          <w:sz w:val="28"/>
          <w:szCs w:val="28"/>
          <w:lang w:val="uk-UA"/>
        </w:rPr>
        <w:t>ПП «Таврія»</w:t>
      </w:r>
      <w:r w:rsidR="00B4244F" w:rsidRPr="00111E3F">
        <w:rPr>
          <w:rFonts w:ascii="Times New Roman CYR" w:hAnsi="Times New Roman CYR" w:cs="Times New Roman CYR"/>
          <w:sz w:val="28"/>
          <w:szCs w:val="28"/>
          <w:lang w:val="uk-UA"/>
        </w:rPr>
        <w:t xml:space="preserve"> </w:t>
      </w:r>
      <w:r w:rsidR="00DA3B27" w:rsidRPr="00111E3F">
        <w:rPr>
          <w:rFonts w:ascii="Times New Roman CYR" w:hAnsi="Times New Roman CYR" w:cs="Times New Roman CYR"/>
          <w:sz w:val="28"/>
          <w:szCs w:val="28"/>
          <w:lang w:val="uk-UA"/>
        </w:rPr>
        <w:t>п</w:t>
      </w:r>
      <w:r w:rsidRPr="00111E3F">
        <w:rPr>
          <w:rFonts w:ascii="Times New Roman CYR" w:hAnsi="Times New Roman CYR" w:cs="Times New Roman CYR"/>
          <w:sz w:val="28"/>
          <w:szCs w:val="28"/>
          <w:lang w:val="uk-UA"/>
        </w:rPr>
        <w:t>орушує питання про скасування зазначен</w:t>
      </w:r>
      <w:r w:rsidR="00D655A5">
        <w:rPr>
          <w:rFonts w:ascii="Times New Roman CYR" w:hAnsi="Times New Roman CYR" w:cs="Times New Roman CYR"/>
          <w:sz w:val="28"/>
          <w:szCs w:val="28"/>
          <w:lang w:val="uk-UA"/>
        </w:rPr>
        <w:t>ого</w:t>
      </w:r>
      <w:r w:rsidRPr="00111E3F">
        <w:rPr>
          <w:rFonts w:ascii="Times New Roman CYR" w:hAnsi="Times New Roman CYR" w:cs="Times New Roman CYR"/>
          <w:sz w:val="28"/>
          <w:szCs w:val="28"/>
          <w:lang w:val="uk-UA"/>
        </w:rPr>
        <w:t xml:space="preserve"> рішен</w:t>
      </w:r>
      <w:r w:rsidR="00D655A5">
        <w:rPr>
          <w:rFonts w:ascii="Times New Roman CYR" w:hAnsi="Times New Roman CYR" w:cs="Times New Roman CYR"/>
          <w:sz w:val="28"/>
          <w:szCs w:val="28"/>
          <w:lang w:val="uk-UA"/>
        </w:rPr>
        <w:t>ня</w:t>
      </w:r>
      <w:r w:rsidRPr="00111E3F">
        <w:rPr>
          <w:rFonts w:ascii="Times New Roman CYR" w:hAnsi="Times New Roman CYR" w:cs="Times New Roman CYR"/>
          <w:sz w:val="28"/>
          <w:szCs w:val="28"/>
          <w:lang w:val="uk-UA"/>
        </w:rPr>
        <w:t xml:space="preserve"> та </w:t>
      </w:r>
      <w:r w:rsidR="00922D5E">
        <w:rPr>
          <w:rFonts w:ascii="Times New Roman CYR" w:hAnsi="Times New Roman CYR" w:cs="Times New Roman CYR"/>
          <w:sz w:val="28"/>
          <w:szCs w:val="28"/>
          <w:lang w:val="uk-UA"/>
        </w:rPr>
        <w:t>направлення справи на новий розгляд до суду касаційної інстанції</w:t>
      </w:r>
      <w:r w:rsidR="00474EC6" w:rsidRPr="00111E3F">
        <w:rPr>
          <w:rFonts w:ascii="Times New Roman CYR" w:hAnsi="Times New Roman CYR" w:cs="Times New Roman CYR"/>
          <w:sz w:val="28"/>
          <w:szCs w:val="28"/>
          <w:lang w:val="uk-UA"/>
        </w:rPr>
        <w:t>,</w:t>
      </w:r>
      <w:r w:rsidRPr="00111E3F">
        <w:rPr>
          <w:rFonts w:ascii="Times New Roman CYR" w:hAnsi="Times New Roman CYR" w:cs="Times New Roman CYR"/>
          <w:sz w:val="28"/>
          <w:szCs w:val="28"/>
          <w:lang w:val="uk-UA"/>
        </w:rPr>
        <w:t xml:space="preserve"> посилаючись</w:t>
      </w:r>
      <w:r w:rsidR="00CB5D81" w:rsidRPr="00111E3F">
        <w:rPr>
          <w:rFonts w:ascii="Times New Roman CYR" w:hAnsi="Times New Roman CYR" w:cs="Times New Roman CYR"/>
          <w:sz w:val="28"/>
          <w:szCs w:val="28"/>
          <w:lang w:val="uk-UA"/>
        </w:rPr>
        <w:t xml:space="preserve"> на </w:t>
      </w:r>
      <w:r w:rsidR="00CB5D81" w:rsidRPr="00111E3F">
        <w:rPr>
          <w:rFonts w:ascii="Times New Roman CYR" w:hAnsi="Times New Roman CYR" w:cs="Times New Roman CYR"/>
          <w:sz w:val="28"/>
          <w:szCs w:val="28"/>
          <w:lang w:val="uk-UA"/>
        </w:rPr>
        <w:lastRenderedPageBreak/>
        <w:t>неоднакове застосування судо</w:t>
      </w:r>
      <w:r w:rsidRPr="00111E3F">
        <w:rPr>
          <w:rFonts w:ascii="Times New Roman CYR" w:hAnsi="Times New Roman CYR" w:cs="Times New Roman CYR"/>
          <w:sz w:val="28"/>
          <w:szCs w:val="28"/>
          <w:lang w:val="uk-UA"/>
        </w:rPr>
        <w:t xml:space="preserve">м </w:t>
      </w:r>
      <w:r w:rsidR="00C107CE">
        <w:rPr>
          <w:rFonts w:ascii="Times New Roman CYR" w:hAnsi="Times New Roman CYR" w:cs="Times New Roman CYR"/>
          <w:sz w:val="28"/>
          <w:szCs w:val="28"/>
          <w:lang w:val="uk-UA"/>
        </w:rPr>
        <w:t>касаційної інстанції</w:t>
      </w:r>
      <w:r w:rsidR="004E0B76">
        <w:rPr>
          <w:rFonts w:ascii="Times New Roman CYR" w:hAnsi="Times New Roman CYR" w:cs="Times New Roman CYR"/>
          <w:sz w:val="28"/>
          <w:szCs w:val="28"/>
          <w:lang w:val="uk-UA"/>
        </w:rPr>
        <w:t xml:space="preserve"> </w:t>
      </w:r>
      <w:r w:rsidR="007C3658">
        <w:rPr>
          <w:rFonts w:ascii="Times New Roman CYR" w:hAnsi="Times New Roman CYR" w:cs="Times New Roman CYR"/>
          <w:sz w:val="28"/>
          <w:szCs w:val="28"/>
          <w:lang w:val="uk-UA"/>
        </w:rPr>
        <w:t xml:space="preserve">частини першої статті 3, статті 4 </w:t>
      </w:r>
      <w:r w:rsidR="003A721E" w:rsidRPr="00D546B9">
        <w:rPr>
          <w:rFonts w:ascii="Times New Roman CYR" w:hAnsi="Times New Roman CYR" w:cs="Times New Roman CYR"/>
          <w:sz w:val="28"/>
          <w:szCs w:val="28"/>
          <w:lang w:val="uk-UA"/>
        </w:rPr>
        <w:t>Цивільного процесуального кодексу України (далі – ЦПК України)</w:t>
      </w:r>
      <w:r w:rsidR="007C3658">
        <w:rPr>
          <w:rFonts w:ascii="Times New Roman CYR" w:hAnsi="Times New Roman CYR" w:cs="Times New Roman CYR"/>
          <w:sz w:val="28"/>
          <w:szCs w:val="28"/>
          <w:lang w:val="uk-UA"/>
        </w:rPr>
        <w:t xml:space="preserve">, статей 16, 215 ЦК України та </w:t>
      </w:r>
      <w:r w:rsidR="00CB5D81" w:rsidRPr="00111E3F">
        <w:rPr>
          <w:rFonts w:ascii="Times New Roman CYR" w:hAnsi="Times New Roman CYR" w:cs="Times New Roman CYR"/>
          <w:sz w:val="28"/>
          <w:szCs w:val="28"/>
          <w:lang w:val="uk-UA"/>
        </w:rPr>
        <w:t xml:space="preserve">статті </w:t>
      </w:r>
      <w:r w:rsidR="004E0B76">
        <w:rPr>
          <w:rFonts w:ascii="Times New Roman CYR" w:hAnsi="Times New Roman CYR" w:cs="Times New Roman CYR"/>
          <w:sz w:val="28"/>
          <w:szCs w:val="28"/>
          <w:lang w:val="uk-UA"/>
        </w:rPr>
        <w:t xml:space="preserve">33 </w:t>
      </w:r>
      <w:r w:rsidR="00C107CE">
        <w:rPr>
          <w:rFonts w:ascii="Times New Roman CYR" w:hAnsi="Times New Roman CYR" w:cs="Times New Roman CYR"/>
          <w:sz w:val="28"/>
          <w:szCs w:val="28"/>
          <w:lang w:val="uk-UA"/>
        </w:rPr>
        <w:t xml:space="preserve">Закону України «Про оренду землі», </w:t>
      </w:r>
      <w:r w:rsidRPr="00111E3F">
        <w:rPr>
          <w:rFonts w:ascii="Times New Roman CYR" w:hAnsi="Times New Roman CYR" w:cs="Times New Roman CYR"/>
          <w:sz w:val="28"/>
          <w:szCs w:val="28"/>
          <w:lang w:val="uk-UA"/>
        </w:rPr>
        <w:t>що потягло ухвалення різних за змістом судових рішень у подібних правовідносинах.</w:t>
      </w:r>
    </w:p>
    <w:p w:rsidR="00DF32A8" w:rsidRDefault="00073038" w:rsidP="00EA2755">
      <w:pPr>
        <w:widowControl w:val="0"/>
        <w:autoSpaceDE w:val="0"/>
        <w:autoSpaceDN w:val="0"/>
        <w:adjustRightInd w:val="0"/>
        <w:ind w:firstLine="708"/>
        <w:jc w:val="both"/>
        <w:rPr>
          <w:rFonts w:ascii="Times New Roman CYR" w:hAnsi="Times New Roman CYR" w:cs="Times New Roman CYR"/>
          <w:sz w:val="28"/>
          <w:szCs w:val="28"/>
          <w:lang w:val="uk-UA"/>
        </w:rPr>
      </w:pPr>
      <w:r>
        <w:rPr>
          <w:rFonts w:ascii="Times New Roman CYR" w:hAnsi="Times New Roman CYR" w:cs="Times New Roman CYR"/>
          <w:i/>
          <w:sz w:val="28"/>
          <w:szCs w:val="28"/>
          <w:lang w:val="uk-UA"/>
        </w:rPr>
        <w:t xml:space="preserve"> </w:t>
      </w:r>
    </w:p>
    <w:p w:rsidR="00EA2755" w:rsidRPr="00111E3F" w:rsidRDefault="00800B0F" w:rsidP="00EA2755">
      <w:pPr>
        <w:widowControl w:val="0"/>
        <w:autoSpaceDE w:val="0"/>
        <w:autoSpaceDN w:val="0"/>
        <w:adjustRightInd w:val="0"/>
        <w:ind w:firstLine="708"/>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На</w:t>
      </w:r>
      <w:r w:rsidR="00EA2755" w:rsidRPr="00111E3F">
        <w:rPr>
          <w:rFonts w:ascii="Times New Roman CYR" w:hAnsi="Times New Roman CYR" w:cs="Times New Roman CYR"/>
          <w:sz w:val="28"/>
          <w:szCs w:val="28"/>
          <w:lang w:val="uk-UA"/>
        </w:rPr>
        <w:t xml:space="preserve"> обґрунтування заяви</w:t>
      </w:r>
      <w:r w:rsidR="00562764" w:rsidRPr="00562764">
        <w:rPr>
          <w:rFonts w:ascii="Times New Roman CYR" w:hAnsi="Times New Roman CYR" w:cs="Times New Roman CYR"/>
          <w:sz w:val="28"/>
          <w:szCs w:val="28"/>
          <w:lang w:val="uk-UA"/>
        </w:rPr>
        <w:t xml:space="preserve"> </w:t>
      </w:r>
      <w:r w:rsidR="00562764">
        <w:rPr>
          <w:rFonts w:ascii="Times New Roman CYR" w:hAnsi="Times New Roman CYR" w:cs="Times New Roman CYR"/>
          <w:sz w:val="28"/>
          <w:szCs w:val="28"/>
          <w:lang w:val="uk-UA"/>
        </w:rPr>
        <w:t>ПП «Таврія»</w:t>
      </w:r>
      <w:r w:rsidR="00562764" w:rsidRPr="00111E3F">
        <w:rPr>
          <w:rFonts w:ascii="Times New Roman CYR" w:hAnsi="Times New Roman CYR" w:cs="Times New Roman CYR"/>
          <w:sz w:val="28"/>
          <w:szCs w:val="28"/>
          <w:lang w:val="uk-UA"/>
        </w:rPr>
        <w:t xml:space="preserve"> </w:t>
      </w:r>
      <w:r w:rsidR="00EA2755" w:rsidRPr="00111E3F">
        <w:rPr>
          <w:rFonts w:ascii="Times New Roman CYR" w:hAnsi="Times New Roman CYR" w:cs="Times New Roman CYR"/>
          <w:sz w:val="28"/>
          <w:szCs w:val="28"/>
          <w:lang w:val="uk-UA"/>
        </w:rPr>
        <w:t>нада</w:t>
      </w:r>
      <w:r w:rsidR="00562764">
        <w:rPr>
          <w:rFonts w:ascii="Times New Roman CYR" w:hAnsi="Times New Roman CYR" w:cs="Times New Roman CYR"/>
          <w:sz w:val="28"/>
          <w:szCs w:val="28"/>
          <w:lang w:val="uk-UA"/>
        </w:rPr>
        <w:t>ло</w:t>
      </w:r>
      <w:r w:rsidR="00EA2755" w:rsidRPr="00111E3F">
        <w:rPr>
          <w:rFonts w:ascii="Times New Roman CYR" w:hAnsi="Times New Roman CYR" w:cs="Times New Roman CYR"/>
          <w:sz w:val="28"/>
          <w:szCs w:val="28"/>
          <w:lang w:val="uk-UA"/>
        </w:rPr>
        <w:t xml:space="preserve"> ухвал</w:t>
      </w:r>
      <w:r w:rsidR="00562764">
        <w:rPr>
          <w:rFonts w:ascii="Times New Roman CYR" w:hAnsi="Times New Roman CYR" w:cs="Times New Roman CYR"/>
          <w:sz w:val="28"/>
          <w:szCs w:val="28"/>
          <w:lang w:val="uk-UA"/>
        </w:rPr>
        <w:t>и</w:t>
      </w:r>
      <w:r w:rsidR="00EA2755" w:rsidRPr="00111E3F">
        <w:rPr>
          <w:rFonts w:ascii="Times New Roman CYR" w:hAnsi="Times New Roman CYR" w:cs="Times New Roman CYR"/>
          <w:sz w:val="28"/>
          <w:szCs w:val="28"/>
          <w:lang w:val="uk-UA"/>
        </w:rPr>
        <w:t xml:space="preserve"> колегії суддів</w:t>
      </w:r>
      <w:r w:rsidR="008E0618" w:rsidRPr="00111E3F">
        <w:rPr>
          <w:rFonts w:ascii="Times New Roman CYR" w:hAnsi="Times New Roman CYR" w:cs="Times New Roman CYR"/>
          <w:sz w:val="28"/>
          <w:szCs w:val="28"/>
          <w:lang w:val="uk-UA"/>
        </w:rPr>
        <w:t xml:space="preserve"> судової палати у цивільних справах Вищого спеціалізованого суду України з розгляду цивільних і кримінальних справ від </w:t>
      </w:r>
      <w:r w:rsidR="00562764">
        <w:rPr>
          <w:rFonts w:ascii="Times New Roman CYR" w:hAnsi="Times New Roman CYR" w:cs="Times New Roman CYR"/>
          <w:sz w:val="28"/>
          <w:szCs w:val="28"/>
          <w:lang w:val="uk-UA"/>
        </w:rPr>
        <w:t>12 листопада</w:t>
      </w:r>
      <w:r w:rsidR="008E0618" w:rsidRPr="00111E3F">
        <w:rPr>
          <w:rFonts w:ascii="Times New Roman CYR" w:hAnsi="Times New Roman CYR" w:cs="Times New Roman CYR"/>
          <w:sz w:val="28"/>
          <w:szCs w:val="28"/>
          <w:lang w:val="uk-UA"/>
        </w:rPr>
        <w:t xml:space="preserve"> 2014 року</w:t>
      </w:r>
      <w:r w:rsidR="00562764">
        <w:rPr>
          <w:rFonts w:ascii="Times New Roman CYR" w:hAnsi="Times New Roman CYR" w:cs="Times New Roman CYR"/>
          <w:sz w:val="28"/>
          <w:szCs w:val="28"/>
          <w:lang w:val="uk-UA"/>
        </w:rPr>
        <w:t xml:space="preserve"> та 27 листопада 2014 року</w:t>
      </w:r>
      <w:r w:rsidR="00EA2755" w:rsidRPr="00111E3F">
        <w:rPr>
          <w:rFonts w:ascii="Times New Roman CYR" w:hAnsi="Times New Roman CYR" w:cs="Times New Roman CYR"/>
          <w:sz w:val="28"/>
          <w:szCs w:val="28"/>
          <w:lang w:val="uk-UA"/>
        </w:rPr>
        <w:t>, в як</w:t>
      </w:r>
      <w:r w:rsidR="00562764">
        <w:rPr>
          <w:rFonts w:ascii="Times New Roman CYR" w:hAnsi="Times New Roman CYR" w:cs="Times New Roman CYR"/>
          <w:sz w:val="28"/>
          <w:szCs w:val="28"/>
          <w:lang w:val="uk-UA"/>
        </w:rPr>
        <w:t>их</w:t>
      </w:r>
      <w:r w:rsidR="00EA2755" w:rsidRPr="00111E3F">
        <w:rPr>
          <w:rFonts w:ascii="Times New Roman CYR" w:hAnsi="Times New Roman CYR" w:cs="Times New Roman CYR"/>
          <w:sz w:val="28"/>
          <w:szCs w:val="28"/>
          <w:lang w:val="uk-UA"/>
        </w:rPr>
        <w:t>, на його думку, по-іншому застосовано зазначен</w:t>
      </w:r>
      <w:r w:rsidR="009F1C14">
        <w:rPr>
          <w:rFonts w:ascii="Times New Roman CYR" w:hAnsi="Times New Roman CYR" w:cs="Times New Roman CYR"/>
          <w:sz w:val="28"/>
          <w:szCs w:val="28"/>
          <w:lang w:val="uk-UA"/>
        </w:rPr>
        <w:t>і</w:t>
      </w:r>
      <w:r w:rsidR="00EA2755" w:rsidRPr="00111E3F">
        <w:rPr>
          <w:rFonts w:ascii="Times New Roman CYR" w:hAnsi="Times New Roman CYR" w:cs="Times New Roman CYR"/>
          <w:sz w:val="28"/>
          <w:szCs w:val="28"/>
          <w:lang w:val="uk-UA"/>
        </w:rPr>
        <w:t xml:space="preserve"> правов</w:t>
      </w:r>
      <w:r w:rsidR="009F1C14">
        <w:rPr>
          <w:rFonts w:ascii="Times New Roman CYR" w:hAnsi="Times New Roman CYR" w:cs="Times New Roman CYR"/>
          <w:sz w:val="28"/>
          <w:szCs w:val="28"/>
          <w:lang w:val="uk-UA"/>
        </w:rPr>
        <w:t>і</w:t>
      </w:r>
      <w:r w:rsidR="00EA2755" w:rsidRPr="00111E3F">
        <w:rPr>
          <w:rFonts w:ascii="Times New Roman CYR" w:hAnsi="Times New Roman CYR" w:cs="Times New Roman CYR"/>
          <w:sz w:val="28"/>
          <w:szCs w:val="28"/>
          <w:lang w:val="uk-UA"/>
        </w:rPr>
        <w:t xml:space="preserve"> норм</w:t>
      </w:r>
      <w:r w:rsidR="009F1C14">
        <w:rPr>
          <w:rFonts w:ascii="Times New Roman CYR" w:hAnsi="Times New Roman CYR" w:cs="Times New Roman CYR"/>
          <w:sz w:val="28"/>
          <w:szCs w:val="28"/>
          <w:lang w:val="uk-UA"/>
        </w:rPr>
        <w:t>и</w:t>
      </w:r>
      <w:r w:rsidR="00EA2755" w:rsidRPr="00111E3F">
        <w:rPr>
          <w:rFonts w:ascii="Times New Roman CYR" w:hAnsi="Times New Roman CYR" w:cs="Times New Roman CYR"/>
          <w:sz w:val="28"/>
          <w:szCs w:val="28"/>
          <w:lang w:val="uk-UA"/>
        </w:rPr>
        <w:t xml:space="preserve">.  </w:t>
      </w:r>
    </w:p>
    <w:p w:rsidR="00475DD3" w:rsidRPr="00111E3F" w:rsidRDefault="00475DD3" w:rsidP="002210DB">
      <w:pPr>
        <w:widowControl w:val="0"/>
        <w:autoSpaceDE w:val="0"/>
        <w:autoSpaceDN w:val="0"/>
        <w:adjustRightInd w:val="0"/>
        <w:ind w:firstLine="708"/>
        <w:jc w:val="both"/>
        <w:rPr>
          <w:rFonts w:ascii="Times New Roman CYR" w:hAnsi="Times New Roman CYR" w:cs="Times New Roman CYR"/>
          <w:sz w:val="28"/>
          <w:szCs w:val="28"/>
          <w:lang w:val="uk-UA"/>
        </w:rPr>
      </w:pPr>
    </w:p>
    <w:p w:rsidR="008C5379" w:rsidRPr="00111E3F" w:rsidRDefault="00EA2755" w:rsidP="002210DB">
      <w:pPr>
        <w:widowControl w:val="0"/>
        <w:autoSpaceDE w:val="0"/>
        <w:autoSpaceDN w:val="0"/>
        <w:adjustRightInd w:val="0"/>
        <w:ind w:firstLine="708"/>
        <w:jc w:val="both"/>
        <w:rPr>
          <w:rFonts w:ascii="Times New Roman CYR" w:hAnsi="Times New Roman CYR" w:cs="Times New Roman CYR"/>
          <w:sz w:val="28"/>
          <w:szCs w:val="28"/>
          <w:lang w:val="uk-UA"/>
        </w:rPr>
      </w:pPr>
      <w:r w:rsidRPr="00111E3F">
        <w:rPr>
          <w:rFonts w:ascii="Times New Roman CYR" w:hAnsi="Times New Roman CYR" w:cs="Times New Roman CYR"/>
          <w:sz w:val="28"/>
          <w:szCs w:val="28"/>
          <w:lang w:val="uk-UA"/>
        </w:rPr>
        <w:t xml:space="preserve">Ухвалою колегії суддів судової палати у цивільних справах Вищого спеціалізованого суду України з розгляду цивільних і кримінальних справ від </w:t>
      </w:r>
      <w:r w:rsidR="00276083" w:rsidRPr="00111E3F">
        <w:rPr>
          <w:rFonts w:ascii="Times New Roman CYR" w:hAnsi="Times New Roman CYR" w:cs="Times New Roman CYR"/>
          <w:sz w:val="28"/>
          <w:szCs w:val="28"/>
          <w:lang w:val="uk-UA"/>
        </w:rPr>
        <w:t xml:space="preserve">        </w:t>
      </w:r>
      <w:r w:rsidR="002768ED">
        <w:rPr>
          <w:rFonts w:ascii="Times New Roman CYR" w:hAnsi="Times New Roman CYR" w:cs="Times New Roman CYR"/>
          <w:sz w:val="28"/>
          <w:szCs w:val="28"/>
          <w:lang w:val="uk-UA"/>
        </w:rPr>
        <w:t>16</w:t>
      </w:r>
      <w:r w:rsidR="00130820" w:rsidRPr="00111E3F">
        <w:rPr>
          <w:rFonts w:ascii="Times New Roman CYR" w:hAnsi="Times New Roman CYR" w:cs="Times New Roman CYR"/>
          <w:sz w:val="28"/>
          <w:szCs w:val="28"/>
          <w:lang w:val="uk-UA"/>
        </w:rPr>
        <w:t xml:space="preserve"> </w:t>
      </w:r>
      <w:r w:rsidR="002768ED">
        <w:rPr>
          <w:rFonts w:ascii="Times New Roman CYR" w:hAnsi="Times New Roman CYR" w:cs="Times New Roman CYR"/>
          <w:sz w:val="28"/>
          <w:szCs w:val="28"/>
          <w:lang w:val="uk-UA"/>
        </w:rPr>
        <w:t>березня</w:t>
      </w:r>
      <w:r w:rsidRPr="00111E3F">
        <w:rPr>
          <w:rFonts w:ascii="Times New Roman CYR" w:hAnsi="Times New Roman CYR" w:cs="Times New Roman CYR"/>
          <w:sz w:val="28"/>
          <w:szCs w:val="28"/>
          <w:lang w:val="uk-UA"/>
        </w:rPr>
        <w:t xml:space="preserve"> 201</w:t>
      </w:r>
      <w:r w:rsidR="00130820" w:rsidRPr="00111E3F">
        <w:rPr>
          <w:rFonts w:ascii="Times New Roman CYR" w:hAnsi="Times New Roman CYR" w:cs="Times New Roman CYR"/>
          <w:sz w:val="28"/>
          <w:szCs w:val="28"/>
          <w:lang w:val="uk-UA"/>
        </w:rPr>
        <w:t>5</w:t>
      </w:r>
      <w:r w:rsidR="0011145D" w:rsidRPr="00111E3F">
        <w:rPr>
          <w:rFonts w:ascii="Times New Roman CYR" w:hAnsi="Times New Roman CYR" w:cs="Times New Roman CYR"/>
          <w:sz w:val="28"/>
          <w:szCs w:val="28"/>
          <w:lang w:val="uk-UA"/>
        </w:rPr>
        <w:t xml:space="preserve"> року</w:t>
      </w:r>
      <w:r w:rsidRPr="00111E3F">
        <w:rPr>
          <w:rFonts w:ascii="Times New Roman CYR" w:hAnsi="Times New Roman CYR" w:cs="Times New Roman CYR"/>
          <w:sz w:val="28"/>
          <w:szCs w:val="28"/>
          <w:lang w:val="uk-UA"/>
        </w:rPr>
        <w:t xml:space="preserve"> цивільну справу за позовом </w:t>
      </w:r>
      <w:r w:rsidR="002768ED">
        <w:rPr>
          <w:rFonts w:ascii="Times New Roman CYR" w:hAnsi="Times New Roman CYR" w:cs="Times New Roman CYR"/>
          <w:sz w:val="28"/>
          <w:szCs w:val="28"/>
          <w:lang w:val="uk-UA"/>
        </w:rPr>
        <w:t xml:space="preserve">ПП «Таврія» до </w:t>
      </w:r>
      <w:r w:rsidR="00097C8D">
        <w:rPr>
          <w:rFonts w:ascii="Times New Roman CYR" w:hAnsi="Times New Roman CYR" w:cs="Times New Roman CYR"/>
          <w:sz w:val="28"/>
          <w:szCs w:val="28"/>
          <w:lang w:val="uk-UA"/>
        </w:rPr>
        <w:t>ОСОБА_1</w:t>
      </w:r>
      <w:r w:rsidR="002768ED">
        <w:rPr>
          <w:rFonts w:ascii="Times New Roman CYR" w:hAnsi="Times New Roman CYR" w:cs="Times New Roman CYR"/>
          <w:sz w:val="28"/>
          <w:szCs w:val="28"/>
          <w:lang w:val="uk-UA"/>
        </w:rPr>
        <w:t xml:space="preserve">, </w:t>
      </w:r>
      <w:r w:rsidR="00A03735">
        <w:rPr>
          <w:rFonts w:ascii="Times New Roman CYR" w:hAnsi="Times New Roman CYR" w:cs="Times New Roman CYR"/>
          <w:sz w:val="28"/>
          <w:szCs w:val="28"/>
          <w:lang w:val="uk-UA"/>
        </w:rPr>
        <w:t>ФГ</w:t>
      </w:r>
      <w:r w:rsidR="002768ED">
        <w:rPr>
          <w:rFonts w:ascii="Times New Roman CYR" w:hAnsi="Times New Roman CYR" w:cs="Times New Roman CYR"/>
          <w:sz w:val="28"/>
          <w:szCs w:val="28"/>
          <w:lang w:val="uk-UA"/>
        </w:rPr>
        <w:t xml:space="preserve"> «Скорук М.А.», треті особи: відділ </w:t>
      </w:r>
      <w:r w:rsidR="00FA6508">
        <w:rPr>
          <w:rFonts w:ascii="Times New Roman CYR" w:hAnsi="Times New Roman CYR" w:cs="Times New Roman CYR"/>
          <w:sz w:val="28"/>
          <w:szCs w:val="28"/>
          <w:lang w:val="uk-UA"/>
        </w:rPr>
        <w:t xml:space="preserve">Державного комітету земельних ресурсів </w:t>
      </w:r>
      <w:r w:rsidR="002768ED">
        <w:rPr>
          <w:rFonts w:ascii="Times New Roman CYR" w:hAnsi="Times New Roman CYR" w:cs="Times New Roman CYR"/>
          <w:sz w:val="28"/>
          <w:szCs w:val="28"/>
          <w:lang w:val="uk-UA"/>
        </w:rPr>
        <w:t>у Нікопольському р</w:t>
      </w:r>
      <w:r w:rsidR="00530043">
        <w:rPr>
          <w:rFonts w:ascii="Times New Roman CYR" w:hAnsi="Times New Roman CYR" w:cs="Times New Roman CYR"/>
          <w:sz w:val="28"/>
          <w:szCs w:val="28"/>
          <w:lang w:val="uk-UA"/>
        </w:rPr>
        <w:t>айоні Дніпропетровської області</w:t>
      </w:r>
      <w:r w:rsidR="002768ED">
        <w:rPr>
          <w:rFonts w:ascii="Times New Roman CYR" w:hAnsi="Times New Roman CYR" w:cs="Times New Roman CYR"/>
          <w:sz w:val="28"/>
          <w:szCs w:val="28"/>
          <w:lang w:val="uk-UA"/>
        </w:rPr>
        <w:t>, товариство з обмеженою відповідальністю «Дніпропетровська обласна земельна агенція», про визнання недійсним договору оренди земельної ділянки, визнання договору оренди земельної ділянки поновленим та зобов’язання вчинити дії щодо укладення додаткової угоди</w:t>
      </w:r>
      <w:r w:rsidR="005936B0" w:rsidRPr="00111E3F">
        <w:rPr>
          <w:rFonts w:ascii="Times New Roman CYR" w:hAnsi="Times New Roman CYR" w:cs="Times New Roman CYR"/>
          <w:sz w:val="28"/>
          <w:szCs w:val="28"/>
          <w:lang w:val="uk-UA"/>
        </w:rPr>
        <w:t xml:space="preserve"> </w:t>
      </w:r>
      <w:r w:rsidRPr="00111E3F">
        <w:rPr>
          <w:rFonts w:ascii="Times New Roman CYR" w:hAnsi="Times New Roman CYR" w:cs="Times New Roman CYR"/>
          <w:sz w:val="28"/>
          <w:szCs w:val="28"/>
          <w:lang w:val="uk-UA"/>
        </w:rPr>
        <w:t>допущено до провадження Верховного Суду України</w:t>
      </w:r>
      <w:r w:rsidR="00A84F26">
        <w:rPr>
          <w:rFonts w:ascii="Times New Roman CYR" w:hAnsi="Times New Roman CYR" w:cs="Times New Roman CYR"/>
          <w:sz w:val="28"/>
          <w:szCs w:val="28"/>
          <w:lang w:val="uk-UA"/>
        </w:rPr>
        <w:t>.</w:t>
      </w:r>
      <w:r w:rsidRPr="00111E3F">
        <w:rPr>
          <w:rFonts w:ascii="Times New Roman CYR" w:hAnsi="Times New Roman CYR" w:cs="Times New Roman CYR"/>
          <w:sz w:val="28"/>
          <w:szCs w:val="28"/>
          <w:lang w:val="uk-UA"/>
        </w:rPr>
        <w:t xml:space="preserve"> </w:t>
      </w:r>
      <w:r w:rsidR="00A84F26">
        <w:rPr>
          <w:rFonts w:ascii="Times New Roman CYR" w:hAnsi="Times New Roman CYR" w:cs="Times New Roman CYR"/>
          <w:sz w:val="28"/>
          <w:szCs w:val="28"/>
          <w:lang w:val="uk-UA"/>
        </w:rPr>
        <w:t xml:space="preserve"> </w:t>
      </w:r>
    </w:p>
    <w:p w:rsidR="008C5379" w:rsidRPr="00111E3F" w:rsidRDefault="008C5379" w:rsidP="00EA2755">
      <w:pPr>
        <w:widowControl w:val="0"/>
        <w:autoSpaceDE w:val="0"/>
        <w:autoSpaceDN w:val="0"/>
        <w:adjustRightInd w:val="0"/>
        <w:ind w:firstLine="708"/>
        <w:jc w:val="both"/>
        <w:rPr>
          <w:rFonts w:ascii="Times New Roman CYR" w:hAnsi="Times New Roman CYR" w:cs="Times New Roman CYR"/>
          <w:sz w:val="28"/>
          <w:szCs w:val="28"/>
          <w:lang w:val="uk-UA"/>
        </w:rPr>
      </w:pPr>
    </w:p>
    <w:p w:rsidR="00C8094D" w:rsidRDefault="00BB18A3" w:rsidP="00BB18A3">
      <w:pPr>
        <w:widowControl w:val="0"/>
        <w:autoSpaceDE w:val="0"/>
        <w:autoSpaceDN w:val="0"/>
        <w:adjustRightInd w:val="0"/>
        <w:ind w:firstLine="708"/>
        <w:jc w:val="both"/>
        <w:rPr>
          <w:rFonts w:ascii="Times New Roman CYR" w:hAnsi="Times New Roman CYR" w:cs="Times New Roman CYR"/>
          <w:sz w:val="28"/>
          <w:szCs w:val="28"/>
          <w:lang w:val="uk-UA"/>
        </w:rPr>
      </w:pPr>
      <w:r w:rsidRPr="00D546B9">
        <w:rPr>
          <w:rFonts w:ascii="Times New Roman CYR" w:hAnsi="Times New Roman CYR" w:cs="Times New Roman CYR"/>
          <w:sz w:val="28"/>
          <w:szCs w:val="28"/>
          <w:lang w:val="uk-UA"/>
        </w:rPr>
        <w:t>За змістом пункту 2 розділу ІІ «Прикінцеві та перехідні положення» Закону України від 12 лютого 2015 року № 192-</w:t>
      </w:r>
      <w:r w:rsidRPr="00D546B9">
        <w:rPr>
          <w:rFonts w:ascii="Times New Roman CYR" w:hAnsi="Times New Roman CYR" w:cs="Times New Roman CYR"/>
          <w:sz w:val="28"/>
          <w:szCs w:val="28"/>
          <w:lang w:val="en-US"/>
        </w:rPr>
        <w:t>VIII</w:t>
      </w:r>
      <w:r w:rsidRPr="00D546B9">
        <w:rPr>
          <w:rFonts w:ascii="Times New Roman CYR" w:hAnsi="Times New Roman CYR" w:cs="Times New Roman CYR"/>
          <w:sz w:val="28"/>
          <w:szCs w:val="28"/>
          <w:lang w:val="uk-UA"/>
        </w:rPr>
        <w:t xml:space="preserve"> «Про забезпеч</w:t>
      </w:r>
      <w:r w:rsidR="009F1C14">
        <w:rPr>
          <w:rFonts w:ascii="Times New Roman CYR" w:hAnsi="Times New Roman CYR" w:cs="Times New Roman CYR"/>
          <w:sz w:val="28"/>
          <w:szCs w:val="28"/>
          <w:lang w:val="uk-UA"/>
        </w:rPr>
        <w:t>ення права на справедливий суд»</w:t>
      </w:r>
      <w:r w:rsidRPr="00D546B9">
        <w:rPr>
          <w:rFonts w:ascii="Times New Roman CYR" w:hAnsi="Times New Roman CYR" w:cs="Times New Roman CYR"/>
          <w:sz w:val="28"/>
          <w:szCs w:val="28"/>
          <w:lang w:val="uk-UA"/>
        </w:rPr>
        <w:t xml:space="preserve"> заяви про перегляд Верховним Судом України рішень судів, що надійшли до судів касаційних інстанцій для вирішення питання про допуск справи до провадження Верховного Суду України та рішення за якими не було прийнято на день набрання чинності цим Законом, розглядаються у порядку, що діяв до набрання чинності цим Законом. </w:t>
      </w:r>
    </w:p>
    <w:p w:rsidR="00DF32A8" w:rsidRDefault="00DF32A8" w:rsidP="002E7E4C">
      <w:pPr>
        <w:widowControl w:val="0"/>
        <w:autoSpaceDE w:val="0"/>
        <w:autoSpaceDN w:val="0"/>
        <w:adjustRightInd w:val="0"/>
        <w:ind w:firstLine="708"/>
        <w:jc w:val="both"/>
        <w:rPr>
          <w:rFonts w:ascii="Times New Roman CYR" w:hAnsi="Times New Roman CYR" w:cs="Times New Roman CYR"/>
          <w:sz w:val="28"/>
          <w:szCs w:val="28"/>
          <w:lang w:val="uk-UA"/>
        </w:rPr>
      </w:pPr>
    </w:p>
    <w:p w:rsidR="002E7E4C" w:rsidRPr="002E7E4C" w:rsidRDefault="00D435FE" w:rsidP="002E7E4C">
      <w:pPr>
        <w:widowControl w:val="0"/>
        <w:autoSpaceDE w:val="0"/>
        <w:autoSpaceDN w:val="0"/>
        <w:adjustRightInd w:val="0"/>
        <w:ind w:firstLine="708"/>
        <w:jc w:val="both"/>
        <w:rPr>
          <w:sz w:val="28"/>
          <w:szCs w:val="28"/>
          <w:lang w:val="uk-UA"/>
        </w:rPr>
      </w:pPr>
      <w:r>
        <w:rPr>
          <w:rFonts w:ascii="Times New Roman CYR" w:hAnsi="Times New Roman CYR" w:cs="Times New Roman CYR"/>
          <w:sz w:val="28"/>
          <w:szCs w:val="28"/>
          <w:lang w:val="uk-UA"/>
        </w:rPr>
        <w:t>Ураховуючи викладене, заява ПП «Таврія»</w:t>
      </w:r>
      <w:r w:rsidR="002E7E4C">
        <w:rPr>
          <w:rFonts w:ascii="Times New Roman CYR" w:hAnsi="Times New Roman CYR" w:cs="Times New Roman CYR"/>
          <w:sz w:val="28"/>
          <w:szCs w:val="28"/>
          <w:lang w:val="uk-UA"/>
        </w:rPr>
        <w:t>, яка надійшла</w:t>
      </w:r>
      <w:r w:rsidR="002E7E4C" w:rsidRPr="002E7E4C">
        <w:rPr>
          <w:rFonts w:ascii="Times New Roman CYR" w:hAnsi="Times New Roman CYR" w:cs="Times New Roman CYR"/>
          <w:sz w:val="28"/>
          <w:szCs w:val="28"/>
          <w:lang w:val="uk-UA"/>
        </w:rPr>
        <w:t xml:space="preserve"> </w:t>
      </w:r>
      <w:r w:rsidR="002E7E4C" w:rsidRPr="00D546B9">
        <w:rPr>
          <w:rFonts w:ascii="Times New Roman CYR" w:hAnsi="Times New Roman CYR" w:cs="Times New Roman CYR"/>
          <w:sz w:val="28"/>
          <w:szCs w:val="28"/>
          <w:lang w:val="uk-UA"/>
        </w:rPr>
        <w:t>до суд</w:t>
      </w:r>
      <w:r w:rsidR="002E7E4C">
        <w:rPr>
          <w:rFonts w:ascii="Times New Roman CYR" w:hAnsi="Times New Roman CYR" w:cs="Times New Roman CYR"/>
          <w:sz w:val="28"/>
          <w:szCs w:val="28"/>
          <w:lang w:val="uk-UA"/>
        </w:rPr>
        <w:t>у</w:t>
      </w:r>
      <w:r w:rsidR="002E7E4C" w:rsidRPr="00D546B9">
        <w:rPr>
          <w:rFonts w:ascii="Times New Roman CYR" w:hAnsi="Times New Roman CYR" w:cs="Times New Roman CYR"/>
          <w:sz w:val="28"/>
          <w:szCs w:val="28"/>
          <w:lang w:val="uk-UA"/>
        </w:rPr>
        <w:t xml:space="preserve"> касаційн</w:t>
      </w:r>
      <w:r w:rsidR="002E7E4C">
        <w:rPr>
          <w:rFonts w:ascii="Times New Roman CYR" w:hAnsi="Times New Roman CYR" w:cs="Times New Roman CYR"/>
          <w:sz w:val="28"/>
          <w:szCs w:val="28"/>
          <w:lang w:val="uk-UA"/>
        </w:rPr>
        <w:t>ої</w:t>
      </w:r>
      <w:r w:rsidR="002E7E4C" w:rsidRPr="00D546B9">
        <w:rPr>
          <w:rFonts w:ascii="Times New Roman CYR" w:hAnsi="Times New Roman CYR" w:cs="Times New Roman CYR"/>
          <w:sz w:val="28"/>
          <w:szCs w:val="28"/>
          <w:lang w:val="uk-UA"/>
        </w:rPr>
        <w:t xml:space="preserve"> інстанці</w:t>
      </w:r>
      <w:r w:rsidR="002E7E4C">
        <w:rPr>
          <w:rFonts w:ascii="Times New Roman CYR" w:hAnsi="Times New Roman CYR" w:cs="Times New Roman CYR"/>
          <w:sz w:val="28"/>
          <w:szCs w:val="28"/>
          <w:lang w:val="uk-UA"/>
        </w:rPr>
        <w:t>ї</w:t>
      </w:r>
      <w:r w:rsidR="002E7E4C" w:rsidRPr="00D546B9">
        <w:rPr>
          <w:rFonts w:ascii="Times New Roman CYR" w:hAnsi="Times New Roman CYR" w:cs="Times New Roman CYR"/>
          <w:sz w:val="28"/>
          <w:szCs w:val="28"/>
          <w:lang w:val="uk-UA"/>
        </w:rPr>
        <w:t xml:space="preserve"> для вирішення питання про допуск справи до провадження Верховного Суду України та рішення за як</w:t>
      </w:r>
      <w:r w:rsidR="002E7E4C">
        <w:rPr>
          <w:rFonts w:ascii="Times New Roman CYR" w:hAnsi="Times New Roman CYR" w:cs="Times New Roman CYR"/>
          <w:sz w:val="28"/>
          <w:szCs w:val="28"/>
          <w:lang w:val="uk-UA"/>
        </w:rPr>
        <w:t>ою</w:t>
      </w:r>
      <w:r w:rsidR="002E7E4C" w:rsidRPr="00D546B9">
        <w:rPr>
          <w:rFonts w:ascii="Times New Roman CYR" w:hAnsi="Times New Roman CYR" w:cs="Times New Roman CYR"/>
          <w:sz w:val="28"/>
          <w:szCs w:val="28"/>
          <w:lang w:val="uk-UA"/>
        </w:rPr>
        <w:t xml:space="preserve"> не було прийнято на день набрання чинності </w:t>
      </w:r>
      <w:r w:rsidR="00331B4C">
        <w:rPr>
          <w:rFonts w:ascii="Times New Roman CYR" w:hAnsi="Times New Roman CYR" w:cs="Times New Roman CYR"/>
          <w:sz w:val="28"/>
          <w:szCs w:val="28"/>
          <w:lang w:val="uk-UA"/>
        </w:rPr>
        <w:t xml:space="preserve">згаданим </w:t>
      </w:r>
      <w:r w:rsidR="002E7E4C" w:rsidRPr="00D546B9">
        <w:rPr>
          <w:rFonts w:ascii="Times New Roman CYR" w:hAnsi="Times New Roman CYR" w:cs="Times New Roman CYR"/>
          <w:sz w:val="28"/>
          <w:szCs w:val="28"/>
          <w:lang w:val="uk-UA"/>
        </w:rPr>
        <w:t>Законом</w:t>
      </w:r>
      <w:r w:rsidR="002E7E4C">
        <w:rPr>
          <w:rFonts w:ascii="Times New Roman CYR" w:hAnsi="Times New Roman CYR" w:cs="Times New Roman CYR"/>
          <w:sz w:val="28"/>
          <w:szCs w:val="28"/>
          <w:lang w:val="uk-UA"/>
        </w:rPr>
        <w:t>,</w:t>
      </w:r>
      <w:r w:rsidR="002E7E4C" w:rsidRPr="00D546B9">
        <w:rPr>
          <w:rFonts w:ascii="Times New Roman CYR" w:hAnsi="Times New Roman CYR" w:cs="Times New Roman CYR"/>
          <w:sz w:val="28"/>
          <w:szCs w:val="28"/>
          <w:lang w:val="uk-UA"/>
        </w:rPr>
        <w:t xml:space="preserve"> </w:t>
      </w:r>
      <w:r>
        <w:rPr>
          <w:rFonts w:ascii="Times New Roman CYR" w:hAnsi="Times New Roman CYR" w:cs="Times New Roman CYR"/>
          <w:sz w:val="28"/>
          <w:szCs w:val="28"/>
          <w:lang w:val="uk-UA"/>
        </w:rPr>
        <w:t>підлягає розгляду</w:t>
      </w:r>
      <w:r w:rsidR="002E7E4C">
        <w:rPr>
          <w:rFonts w:ascii="Times New Roman CYR" w:hAnsi="Times New Roman CYR" w:cs="Times New Roman CYR"/>
          <w:sz w:val="28"/>
          <w:szCs w:val="28"/>
          <w:lang w:val="uk-UA"/>
        </w:rPr>
        <w:t xml:space="preserve"> Верховним Судом України в порядку, </w:t>
      </w:r>
      <w:r w:rsidR="002E7E4C" w:rsidRPr="002E7E4C">
        <w:rPr>
          <w:rFonts w:ascii="Times New Roman CYR" w:hAnsi="Times New Roman CYR" w:cs="Times New Roman CYR"/>
          <w:sz w:val="28"/>
          <w:szCs w:val="28"/>
          <w:lang w:val="uk-UA"/>
        </w:rPr>
        <w:t>передбаченому</w:t>
      </w:r>
      <w:r w:rsidR="00331B4C">
        <w:rPr>
          <w:rFonts w:ascii="Times New Roman CYR" w:hAnsi="Times New Roman CYR" w:cs="Times New Roman CYR"/>
          <w:sz w:val="28"/>
          <w:szCs w:val="28"/>
          <w:lang w:val="uk-UA"/>
        </w:rPr>
        <w:t xml:space="preserve"> </w:t>
      </w:r>
      <w:r w:rsidR="003A526B">
        <w:rPr>
          <w:rFonts w:ascii="Times New Roman CYR" w:hAnsi="Times New Roman CYR" w:cs="Times New Roman CYR"/>
          <w:sz w:val="28"/>
          <w:szCs w:val="28"/>
          <w:lang w:val="uk-UA"/>
        </w:rPr>
        <w:t>г</w:t>
      </w:r>
      <w:r w:rsidR="002E7E4C" w:rsidRPr="002E7E4C">
        <w:rPr>
          <w:rFonts w:ascii="Times New Roman CYR" w:hAnsi="Times New Roman CYR" w:cs="Times New Roman CYR"/>
          <w:sz w:val="28"/>
          <w:szCs w:val="28"/>
          <w:lang w:val="uk-UA"/>
        </w:rPr>
        <w:t>лав</w:t>
      </w:r>
      <w:r w:rsidR="002E7E4C">
        <w:rPr>
          <w:rFonts w:ascii="Times New Roman CYR" w:hAnsi="Times New Roman CYR" w:cs="Times New Roman CYR"/>
          <w:sz w:val="28"/>
          <w:szCs w:val="28"/>
          <w:lang w:val="uk-UA"/>
        </w:rPr>
        <w:t xml:space="preserve">ою 3 </w:t>
      </w:r>
      <w:r w:rsidR="003A526B">
        <w:rPr>
          <w:rFonts w:ascii="Times New Roman CYR" w:hAnsi="Times New Roman CYR" w:cs="Times New Roman CYR"/>
          <w:sz w:val="28"/>
          <w:szCs w:val="28"/>
          <w:lang w:val="uk-UA"/>
        </w:rPr>
        <w:t>р</w:t>
      </w:r>
      <w:r w:rsidR="002E7E4C">
        <w:rPr>
          <w:rFonts w:ascii="Times New Roman CYR" w:hAnsi="Times New Roman CYR" w:cs="Times New Roman CYR"/>
          <w:sz w:val="28"/>
          <w:szCs w:val="28"/>
          <w:lang w:val="uk-UA"/>
        </w:rPr>
        <w:t xml:space="preserve">озділу </w:t>
      </w:r>
      <w:r w:rsidR="002E7E4C">
        <w:rPr>
          <w:rFonts w:ascii="Times New Roman CYR" w:hAnsi="Times New Roman CYR" w:cs="Times New Roman CYR"/>
          <w:sz w:val="28"/>
          <w:szCs w:val="28"/>
          <w:lang w:val="en-US"/>
        </w:rPr>
        <w:t>V</w:t>
      </w:r>
      <w:r w:rsidR="002E7E4C">
        <w:rPr>
          <w:rFonts w:ascii="Times New Roman CYR" w:hAnsi="Times New Roman CYR" w:cs="Times New Roman CYR"/>
          <w:sz w:val="28"/>
          <w:szCs w:val="28"/>
          <w:lang w:val="uk-UA"/>
        </w:rPr>
        <w:t xml:space="preserve"> </w:t>
      </w:r>
      <w:r w:rsidR="00E81679" w:rsidRPr="00D546B9">
        <w:rPr>
          <w:rFonts w:ascii="Times New Roman CYR" w:hAnsi="Times New Roman CYR" w:cs="Times New Roman CYR"/>
          <w:sz w:val="28"/>
          <w:szCs w:val="28"/>
          <w:lang w:val="uk-UA"/>
        </w:rPr>
        <w:t>ЦПК України</w:t>
      </w:r>
      <w:r w:rsidR="002E7E4C" w:rsidRPr="002E7E4C">
        <w:rPr>
          <w:sz w:val="28"/>
          <w:szCs w:val="28"/>
          <w:lang w:val="uk-UA"/>
        </w:rPr>
        <w:t xml:space="preserve"> з</w:t>
      </w:r>
      <w:r w:rsidR="00B40309">
        <w:rPr>
          <w:sz w:val="28"/>
          <w:szCs w:val="28"/>
          <w:lang w:val="uk-UA"/>
        </w:rPr>
        <w:t>і</w:t>
      </w:r>
      <w:r w:rsidR="002E7E4C" w:rsidRPr="002E7E4C">
        <w:rPr>
          <w:sz w:val="28"/>
          <w:szCs w:val="28"/>
          <w:lang w:val="uk-UA"/>
        </w:rPr>
        <w:t xml:space="preserve"> змінами, внесеними згідно із</w:t>
      </w:r>
      <w:r w:rsidR="002E7E4C" w:rsidRPr="002E7E4C">
        <w:rPr>
          <w:sz w:val="28"/>
          <w:szCs w:val="28"/>
        </w:rPr>
        <w:t> </w:t>
      </w:r>
      <w:r w:rsidR="002E7E4C" w:rsidRPr="002E7E4C">
        <w:rPr>
          <w:sz w:val="28"/>
          <w:szCs w:val="28"/>
          <w:lang w:val="uk-UA"/>
        </w:rPr>
        <w:t>Законом</w:t>
      </w:r>
      <w:r w:rsidR="00331B4C">
        <w:rPr>
          <w:sz w:val="28"/>
          <w:szCs w:val="28"/>
          <w:lang w:val="uk-UA"/>
        </w:rPr>
        <w:t xml:space="preserve"> </w:t>
      </w:r>
      <w:r w:rsidR="003A526B">
        <w:rPr>
          <w:sz w:val="28"/>
          <w:szCs w:val="28"/>
          <w:lang w:val="uk-UA"/>
        </w:rPr>
        <w:t>№</w:t>
      </w:r>
      <w:r w:rsidR="003A526B" w:rsidRPr="002E7E4C">
        <w:rPr>
          <w:sz w:val="28"/>
          <w:szCs w:val="28"/>
          <w:lang w:val="uk-UA"/>
        </w:rPr>
        <w:t xml:space="preserve"> 1876-</w:t>
      </w:r>
      <w:r w:rsidR="003A526B" w:rsidRPr="002E7E4C">
        <w:rPr>
          <w:sz w:val="28"/>
          <w:szCs w:val="28"/>
        </w:rPr>
        <w:t>VI</w:t>
      </w:r>
      <w:r w:rsidR="003A526B" w:rsidRPr="002E7E4C">
        <w:rPr>
          <w:sz w:val="28"/>
          <w:szCs w:val="28"/>
          <w:lang w:val="uk-UA"/>
        </w:rPr>
        <w:t xml:space="preserve"> </w:t>
      </w:r>
      <w:r w:rsidR="002E7E4C" w:rsidRPr="002E7E4C">
        <w:rPr>
          <w:sz w:val="28"/>
          <w:szCs w:val="28"/>
          <w:lang w:val="uk-UA"/>
        </w:rPr>
        <w:t>від 11</w:t>
      </w:r>
      <w:r w:rsidR="003A526B">
        <w:rPr>
          <w:sz w:val="28"/>
          <w:szCs w:val="28"/>
          <w:lang w:val="uk-UA"/>
        </w:rPr>
        <w:t xml:space="preserve"> лютого </w:t>
      </w:r>
      <w:r w:rsidR="00E81679">
        <w:rPr>
          <w:sz w:val="28"/>
          <w:szCs w:val="28"/>
          <w:lang w:val="uk-UA"/>
        </w:rPr>
        <w:t xml:space="preserve"> </w:t>
      </w:r>
      <w:r w:rsidR="002E7E4C" w:rsidRPr="002E7E4C">
        <w:rPr>
          <w:sz w:val="28"/>
          <w:szCs w:val="28"/>
          <w:lang w:val="uk-UA"/>
        </w:rPr>
        <w:t>2010 р</w:t>
      </w:r>
      <w:r w:rsidR="003A526B">
        <w:rPr>
          <w:sz w:val="28"/>
          <w:szCs w:val="28"/>
          <w:lang w:val="uk-UA"/>
        </w:rPr>
        <w:t>оку</w:t>
      </w:r>
      <w:r w:rsidR="002E7E4C" w:rsidRPr="002E7E4C">
        <w:rPr>
          <w:sz w:val="28"/>
          <w:szCs w:val="28"/>
          <w:lang w:val="uk-UA"/>
        </w:rPr>
        <w:t>;</w:t>
      </w:r>
      <w:r w:rsidR="002E7E4C">
        <w:rPr>
          <w:sz w:val="28"/>
          <w:szCs w:val="28"/>
          <w:lang w:val="uk-UA"/>
        </w:rPr>
        <w:t xml:space="preserve"> </w:t>
      </w:r>
      <w:r w:rsidR="003A526B">
        <w:rPr>
          <w:sz w:val="28"/>
          <w:szCs w:val="28"/>
          <w:lang w:val="uk-UA"/>
        </w:rPr>
        <w:t>в</w:t>
      </w:r>
      <w:r w:rsidR="002E7E4C" w:rsidRPr="002E7E4C">
        <w:rPr>
          <w:sz w:val="28"/>
          <w:szCs w:val="28"/>
          <w:lang w:val="uk-UA"/>
        </w:rPr>
        <w:t xml:space="preserve"> редакції Закону </w:t>
      </w:r>
      <w:r w:rsidR="003A526B">
        <w:rPr>
          <w:sz w:val="28"/>
          <w:szCs w:val="28"/>
          <w:lang w:val="uk-UA"/>
        </w:rPr>
        <w:t>№</w:t>
      </w:r>
      <w:r w:rsidR="003A526B" w:rsidRPr="002E7E4C">
        <w:rPr>
          <w:sz w:val="28"/>
          <w:szCs w:val="28"/>
          <w:lang w:val="uk-UA"/>
        </w:rPr>
        <w:t xml:space="preserve"> 2453-</w:t>
      </w:r>
      <w:r w:rsidR="003A526B" w:rsidRPr="002E7E4C">
        <w:rPr>
          <w:sz w:val="28"/>
          <w:szCs w:val="28"/>
        </w:rPr>
        <w:t>VI</w:t>
      </w:r>
      <w:r w:rsidR="003A526B">
        <w:rPr>
          <w:sz w:val="28"/>
          <w:szCs w:val="28"/>
          <w:lang w:val="uk-UA"/>
        </w:rPr>
        <w:t xml:space="preserve"> від </w:t>
      </w:r>
      <w:r w:rsidR="002E7E4C" w:rsidRPr="002E7E4C">
        <w:rPr>
          <w:sz w:val="28"/>
          <w:szCs w:val="28"/>
          <w:lang w:val="uk-UA"/>
        </w:rPr>
        <w:t>7</w:t>
      </w:r>
      <w:r w:rsidR="003A526B">
        <w:rPr>
          <w:sz w:val="28"/>
          <w:szCs w:val="28"/>
          <w:lang w:val="uk-UA"/>
        </w:rPr>
        <w:t xml:space="preserve"> липня </w:t>
      </w:r>
      <w:r w:rsidR="002E7E4C" w:rsidRPr="002E7E4C">
        <w:rPr>
          <w:sz w:val="28"/>
          <w:szCs w:val="28"/>
          <w:lang w:val="uk-UA"/>
        </w:rPr>
        <w:t>2010 р</w:t>
      </w:r>
      <w:r w:rsidR="003A526B">
        <w:rPr>
          <w:sz w:val="28"/>
          <w:szCs w:val="28"/>
          <w:lang w:val="uk-UA"/>
        </w:rPr>
        <w:t>оку</w:t>
      </w:r>
      <w:r w:rsidR="002E7E4C" w:rsidRPr="002E7E4C">
        <w:rPr>
          <w:sz w:val="28"/>
          <w:szCs w:val="28"/>
          <w:lang w:val="uk-UA"/>
        </w:rPr>
        <w:t xml:space="preserve">. </w:t>
      </w:r>
    </w:p>
    <w:p w:rsidR="00A84F26" w:rsidRPr="002E7E4C" w:rsidRDefault="00A84F26" w:rsidP="002E7E4C">
      <w:pPr>
        <w:widowControl w:val="0"/>
        <w:autoSpaceDE w:val="0"/>
        <w:autoSpaceDN w:val="0"/>
        <w:adjustRightInd w:val="0"/>
        <w:ind w:firstLine="708"/>
        <w:jc w:val="both"/>
        <w:rPr>
          <w:rFonts w:ascii="Times New Roman CYR" w:hAnsi="Times New Roman CYR" w:cs="Times New Roman CYR"/>
          <w:sz w:val="28"/>
          <w:szCs w:val="28"/>
          <w:lang w:val="uk-UA"/>
        </w:rPr>
      </w:pPr>
    </w:p>
    <w:p w:rsidR="00EA2755" w:rsidRPr="00111E3F" w:rsidRDefault="00EA2755" w:rsidP="00EA2755">
      <w:pPr>
        <w:widowControl w:val="0"/>
        <w:autoSpaceDE w:val="0"/>
        <w:autoSpaceDN w:val="0"/>
        <w:adjustRightInd w:val="0"/>
        <w:ind w:firstLine="708"/>
        <w:jc w:val="both"/>
        <w:rPr>
          <w:rFonts w:ascii="Times New Roman CYR" w:hAnsi="Times New Roman CYR" w:cs="Times New Roman CYR"/>
          <w:sz w:val="28"/>
          <w:szCs w:val="28"/>
          <w:lang w:val="uk-UA"/>
        </w:rPr>
      </w:pPr>
      <w:r w:rsidRPr="00111E3F">
        <w:rPr>
          <w:rFonts w:ascii="Times New Roman CYR" w:hAnsi="Times New Roman CYR" w:cs="Times New Roman CYR"/>
          <w:sz w:val="28"/>
          <w:szCs w:val="28"/>
          <w:lang w:val="uk-UA"/>
        </w:rPr>
        <w:t>Заслухавши суддю-доповідача, перевіривши наведені в заяві</w:t>
      </w:r>
      <w:r w:rsidR="00C429EB">
        <w:rPr>
          <w:rFonts w:ascii="Times New Roman CYR" w:hAnsi="Times New Roman CYR" w:cs="Times New Roman CYR"/>
          <w:sz w:val="28"/>
          <w:szCs w:val="28"/>
          <w:lang w:val="uk-UA"/>
        </w:rPr>
        <w:t xml:space="preserve"> ПП «Таврія» </w:t>
      </w:r>
      <w:r w:rsidRPr="00111E3F">
        <w:rPr>
          <w:rFonts w:ascii="Times New Roman CYR" w:hAnsi="Times New Roman CYR" w:cs="Times New Roman CYR"/>
          <w:sz w:val="28"/>
          <w:szCs w:val="28"/>
          <w:lang w:val="uk-UA"/>
        </w:rPr>
        <w:t>доводи, Судова палата у цивільних справах Верховного Суду України дійшла висновку про те, що заява підлягає задоволенню з таких підстав.</w:t>
      </w:r>
    </w:p>
    <w:p w:rsidR="00EA2755" w:rsidRPr="00111E3F" w:rsidRDefault="00EA2755" w:rsidP="00EA2755">
      <w:pPr>
        <w:widowControl w:val="0"/>
        <w:autoSpaceDE w:val="0"/>
        <w:autoSpaceDN w:val="0"/>
        <w:adjustRightInd w:val="0"/>
        <w:ind w:firstLine="708"/>
        <w:jc w:val="both"/>
        <w:rPr>
          <w:rFonts w:ascii="Times New Roman CYR" w:hAnsi="Times New Roman CYR" w:cs="Times New Roman CYR"/>
          <w:sz w:val="28"/>
          <w:szCs w:val="28"/>
          <w:lang w:val="uk-UA"/>
        </w:rPr>
      </w:pPr>
    </w:p>
    <w:p w:rsidR="004C7B0B" w:rsidRPr="00D546B9" w:rsidRDefault="004C7B0B" w:rsidP="004C7B0B">
      <w:pPr>
        <w:widowControl w:val="0"/>
        <w:autoSpaceDE w:val="0"/>
        <w:autoSpaceDN w:val="0"/>
        <w:adjustRightInd w:val="0"/>
        <w:ind w:firstLine="708"/>
        <w:jc w:val="both"/>
        <w:rPr>
          <w:rFonts w:ascii="Times New Roman CYR" w:hAnsi="Times New Roman CYR" w:cs="Times New Roman CYR"/>
          <w:sz w:val="28"/>
          <w:szCs w:val="28"/>
          <w:lang w:val="uk-UA"/>
        </w:rPr>
      </w:pPr>
      <w:r w:rsidRPr="00D546B9">
        <w:rPr>
          <w:rFonts w:ascii="Times New Roman CYR" w:hAnsi="Times New Roman CYR" w:cs="Times New Roman CYR"/>
          <w:sz w:val="28"/>
          <w:szCs w:val="28"/>
          <w:lang w:val="uk-UA"/>
        </w:rPr>
        <w:t>Відповідно до пункту 1 частини першої статті 355 ЦПК України заява про перегляд судових рішень у цивільних справах може бути подана з підстави неоднакового застосування судом (судами) касаційної інстанції одних і тих самих норм матеріального права, що потягло ухвалення різних за змістом судових рішень у подібних правовідносинах.</w:t>
      </w:r>
    </w:p>
    <w:p w:rsidR="004C7B0B" w:rsidRPr="00D546B9" w:rsidRDefault="004C7B0B" w:rsidP="004C7B0B">
      <w:pPr>
        <w:widowControl w:val="0"/>
        <w:autoSpaceDE w:val="0"/>
        <w:autoSpaceDN w:val="0"/>
        <w:adjustRightInd w:val="0"/>
        <w:ind w:firstLine="708"/>
        <w:jc w:val="both"/>
        <w:rPr>
          <w:rFonts w:ascii="Times New Roman CYR" w:hAnsi="Times New Roman CYR" w:cs="Times New Roman CYR"/>
          <w:sz w:val="28"/>
          <w:szCs w:val="28"/>
          <w:lang w:val="uk-UA"/>
        </w:rPr>
      </w:pPr>
      <w:r w:rsidRPr="00D546B9">
        <w:rPr>
          <w:rFonts w:ascii="Times New Roman CYR" w:hAnsi="Times New Roman CYR" w:cs="Times New Roman CYR"/>
          <w:sz w:val="28"/>
          <w:szCs w:val="28"/>
          <w:lang w:val="uk-UA"/>
        </w:rPr>
        <w:t xml:space="preserve"> </w:t>
      </w:r>
    </w:p>
    <w:p w:rsidR="004C7B0B" w:rsidRPr="00D546B9" w:rsidRDefault="004C7B0B" w:rsidP="004C7B0B">
      <w:pPr>
        <w:pStyle w:val="2"/>
        <w:ind w:firstLine="720"/>
        <w:rPr>
          <w:rFonts w:ascii="Times New Roman CYR" w:hAnsi="Times New Roman CYR" w:cs="Times New Roman CYR"/>
          <w:sz w:val="28"/>
          <w:szCs w:val="28"/>
          <w:lang w:val="uk-UA"/>
        </w:rPr>
      </w:pPr>
      <w:r w:rsidRPr="00D546B9">
        <w:rPr>
          <w:rFonts w:ascii="Times New Roman CYR" w:hAnsi="Times New Roman CYR" w:cs="Times New Roman CYR"/>
          <w:sz w:val="28"/>
          <w:szCs w:val="28"/>
          <w:lang w:val="uk-UA"/>
        </w:rPr>
        <w:t>За змістом статті 360</w:t>
      </w:r>
      <w:r w:rsidR="00B32229">
        <w:rPr>
          <w:rFonts w:ascii="Times New Roman CYR" w:hAnsi="Times New Roman CYR" w:cs="Times New Roman CYR"/>
          <w:sz w:val="28"/>
          <w:szCs w:val="28"/>
          <w:vertAlign w:val="superscript"/>
          <w:lang w:val="uk-UA"/>
        </w:rPr>
        <w:t>4</w:t>
      </w:r>
      <w:r w:rsidRPr="00D546B9">
        <w:rPr>
          <w:rFonts w:ascii="Times New Roman CYR" w:hAnsi="Times New Roman CYR" w:cs="Times New Roman CYR"/>
          <w:sz w:val="28"/>
          <w:szCs w:val="28"/>
          <w:lang w:val="uk-UA"/>
        </w:rPr>
        <w:t xml:space="preserve"> ЦПК України суд задовольняє заяву про перегляд справи Верховним Судом України і скасовує судове рішення у справі, </w:t>
      </w:r>
      <w:r w:rsidR="00BD6713">
        <w:rPr>
          <w:rFonts w:ascii="Times New Roman CYR" w:hAnsi="Times New Roman CYR" w:cs="Times New Roman CYR"/>
          <w:sz w:val="28"/>
          <w:szCs w:val="28"/>
          <w:lang w:val="uk-UA"/>
        </w:rPr>
        <w:t>що</w:t>
      </w:r>
      <w:r w:rsidRPr="00D546B9">
        <w:rPr>
          <w:rFonts w:ascii="Times New Roman CYR" w:hAnsi="Times New Roman CYR" w:cs="Times New Roman CYR"/>
          <w:sz w:val="28"/>
          <w:szCs w:val="28"/>
          <w:lang w:val="uk-UA"/>
        </w:rPr>
        <w:t xml:space="preserve"> переглядається</w:t>
      </w:r>
      <w:r w:rsidR="00BD6713">
        <w:rPr>
          <w:rFonts w:ascii="Times New Roman CYR" w:hAnsi="Times New Roman CYR" w:cs="Times New Roman CYR"/>
          <w:sz w:val="28"/>
          <w:szCs w:val="28"/>
          <w:lang w:val="uk-UA"/>
        </w:rPr>
        <w:t>,</w:t>
      </w:r>
      <w:r w:rsidRPr="00D546B9">
        <w:rPr>
          <w:rFonts w:ascii="Times New Roman CYR" w:hAnsi="Times New Roman CYR" w:cs="Times New Roman CYR"/>
          <w:sz w:val="28"/>
          <w:szCs w:val="28"/>
          <w:lang w:val="uk-UA"/>
        </w:rPr>
        <w:t xml:space="preserve"> з підстави, передбаченої пунктом 1 частини першої</w:t>
      </w:r>
      <w:r w:rsidR="00CC24E5" w:rsidRPr="00CC24E5">
        <w:rPr>
          <w:rFonts w:ascii="Times New Roman CYR" w:hAnsi="Times New Roman CYR" w:cs="Times New Roman CYR"/>
          <w:sz w:val="28"/>
          <w:szCs w:val="28"/>
          <w:lang w:val="uk-UA"/>
        </w:rPr>
        <w:t xml:space="preserve"> </w:t>
      </w:r>
      <w:r w:rsidR="002F52B0">
        <w:rPr>
          <w:rFonts w:ascii="Times New Roman CYR" w:hAnsi="Times New Roman CYR" w:cs="Times New Roman CYR"/>
          <w:sz w:val="28"/>
          <w:szCs w:val="28"/>
          <w:lang w:val="uk-UA"/>
        </w:rPr>
        <w:t xml:space="preserve">             </w:t>
      </w:r>
      <w:r w:rsidRPr="00D546B9">
        <w:rPr>
          <w:rFonts w:ascii="Times New Roman CYR" w:hAnsi="Times New Roman CYR" w:cs="Times New Roman CYR"/>
          <w:sz w:val="28"/>
          <w:szCs w:val="28"/>
          <w:lang w:val="uk-UA"/>
        </w:rPr>
        <w:t>статті 355 ЦПК України, якщо встановить, що судове рішення є незаконним.</w:t>
      </w:r>
    </w:p>
    <w:p w:rsidR="00502B88" w:rsidRPr="00111E3F" w:rsidRDefault="004C7B0B" w:rsidP="00D06D5F">
      <w:pPr>
        <w:pStyle w:val="2"/>
        <w:ind w:firstLine="720"/>
        <w:rPr>
          <w:sz w:val="28"/>
          <w:szCs w:val="28"/>
          <w:lang w:val="uk-UA"/>
        </w:rPr>
      </w:pPr>
      <w:r>
        <w:rPr>
          <w:rFonts w:ascii="Times New Roman CYR" w:hAnsi="Times New Roman CYR" w:cs="Times New Roman CYR"/>
          <w:sz w:val="28"/>
          <w:szCs w:val="28"/>
          <w:lang w:val="uk-UA"/>
        </w:rPr>
        <w:t xml:space="preserve"> </w:t>
      </w:r>
    </w:p>
    <w:p w:rsidR="00E8152C" w:rsidRDefault="009B3804" w:rsidP="00E8152C">
      <w:pPr>
        <w:pStyle w:val="a5"/>
        <w:ind w:firstLine="720"/>
        <w:rPr>
          <w:bCs/>
          <w:iCs/>
          <w:lang w:val="uk-UA"/>
        </w:rPr>
      </w:pPr>
      <w:r>
        <w:rPr>
          <w:bCs/>
          <w:iCs/>
        </w:rPr>
        <w:t xml:space="preserve">У справі, яка переглядається, судами встановлено, що </w:t>
      </w:r>
      <w:r w:rsidR="00E8152C">
        <w:rPr>
          <w:bCs/>
          <w:iCs/>
        </w:rPr>
        <w:t>згідно з державним актом на право власності на земельну ділянку, виданим 3 березня 2006 року</w:t>
      </w:r>
      <w:r w:rsidR="008F2A4A">
        <w:rPr>
          <w:bCs/>
          <w:iCs/>
          <w:lang w:val="uk-UA"/>
        </w:rPr>
        <w:t>,</w:t>
      </w:r>
      <w:r w:rsidR="00E8152C">
        <w:rPr>
          <w:bCs/>
          <w:iCs/>
          <w:lang w:val="uk-UA"/>
        </w:rPr>
        <w:t xml:space="preserve"> </w:t>
      </w:r>
      <w:r w:rsidR="00097C8D">
        <w:rPr>
          <w:rFonts w:ascii="Times New Roman CYR" w:hAnsi="Times New Roman CYR" w:cs="Times New Roman CYR"/>
          <w:szCs w:val="28"/>
          <w:lang w:val="uk-UA"/>
        </w:rPr>
        <w:t>ОСОБА_1</w:t>
      </w:r>
      <w:r w:rsidR="00E8152C">
        <w:rPr>
          <w:bCs/>
          <w:iCs/>
          <w:lang w:val="uk-UA"/>
        </w:rPr>
        <w:t xml:space="preserve"> </w:t>
      </w:r>
      <w:r w:rsidR="00E8152C">
        <w:rPr>
          <w:bCs/>
          <w:iCs/>
        </w:rPr>
        <w:t>на праві власності належить земельна ділянка</w:t>
      </w:r>
      <w:r w:rsidR="008F2A4A">
        <w:rPr>
          <w:bCs/>
          <w:iCs/>
          <w:lang w:val="uk-UA"/>
        </w:rPr>
        <w:t xml:space="preserve"> </w:t>
      </w:r>
      <w:r w:rsidR="00E8152C">
        <w:rPr>
          <w:bCs/>
          <w:iCs/>
        </w:rPr>
        <w:t xml:space="preserve">площею </w:t>
      </w:r>
      <w:r w:rsidR="00097C8D">
        <w:rPr>
          <w:bCs/>
          <w:iCs/>
          <w:lang w:val="en-US"/>
        </w:rPr>
        <w:t>S</w:t>
      </w:r>
      <w:r w:rsidR="00097C8D" w:rsidRPr="00212DE1">
        <w:rPr>
          <w:bCs/>
          <w:iCs/>
        </w:rPr>
        <w:t>_1</w:t>
      </w:r>
      <w:r w:rsidR="00BD6713">
        <w:rPr>
          <w:bCs/>
          <w:iCs/>
          <w:lang w:val="uk-UA"/>
        </w:rPr>
        <w:t xml:space="preserve">, </w:t>
      </w:r>
      <w:r w:rsidR="00E8152C">
        <w:rPr>
          <w:bCs/>
          <w:iCs/>
        </w:rPr>
        <w:t xml:space="preserve">розташована </w:t>
      </w:r>
      <w:r w:rsidR="00E76A62">
        <w:rPr>
          <w:bCs/>
          <w:iCs/>
        </w:rPr>
        <w:t>в с. Новософіївка Нікопольського району Дніпропетровської області,</w:t>
      </w:r>
      <w:r w:rsidR="00E8152C">
        <w:rPr>
          <w:bCs/>
          <w:iCs/>
        </w:rPr>
        <w:t xml:space="preserve"> з цільовим призначенням </w:t>
      </w:r>
      <w:r w:rsidR="00E8152C">
        <w:rPr>
          <w:bCs/>
          <w:iCs/>
          <w:lang w:val="uk-UA"/>
        </w:rPr>
        <w:t>–</w:t>
      </w:r>
      <w:r w:rsidR="00E8152C">
        <w:rPr>
          <w:bCs/>
          <w:iCs/>
        </w:rPr>
        <w:t xml:space="preserve"> ведення товарного сільськогосподарського виробництва.</w:t>
      </w:r>
    </w:p>
    <w:p w:rsidR="0095247B" w:rsidRDefault="00D06D5F" w:rsidP="00DF4AD6">
      <w:pPr>
        <w:pStyle w:val="a5"/>
        <w:ind w:firstLine="720"/>
        <w:rPr>
          <w:bCs/>
          <w:iCs/>
          <w:lang w:val="uk-UA"/>
        </w:rPr>
      </w:pPr>
      <w:r>
        <w:rPr>
          <w:bCs/>
          <w:iCs/>
          <w:lang w:val="uk-UA"/>
        </w:rPr>
        <w:t xml:space="preserve">13 лютого 2007 року між </w:t>
      </w:r>
      <w:r w:rsidR="00212DE1">
        <w:rPr>
          <w:rFonts w:ascii="Times New Roman CYR" w:hAnsi="Times New Roman CYR" w:cs="Times New Roman CYR"/>
          <w:szCs w:val="28"/>
          <w:lang w:val="uk-UA"/>
        </w:rPr>
        <w:t>ОСОБА_1</w:t>
      </w:r>
      <w:r w:rsidR="00BE3D79">
        <w:rPr>
          <w:bCs/>
          <w:iCs/>
          <w:lang w:val="uk-UA"/>
        </w:rPr>
        <w:t xml:space="preserve"> </w:t>
      </w:r>
      <w:r>
        <w:rPr>
          <w:bCs/>
          <w:iCs/>
          <w:lang w:val="uk-UA"/>
        </w:rPr>
        <w:t xml:space="preserve">та </w:t>
      </w:r>
      <w:r w:rsidR="00BE3D79">
        <w:rPr>
          <w:bCs/>
          <w:iCs/>
          <w:lang w:val="uk-UA"/>
        </w:rPr>
        <w:t xml:space="preserve">ПП «Таврія» </w:t>
      </w:r>
      <w:r>
        <w:rPr>
          <w:bCs/>
          <w:iCs/>
          <w:lang w:val="uk-UA"/>
        </w:rPr>
        <w:t xml:space="preserve">було укладено договір оренди </w:t>
      </w:r>
      <w:r w:rsidR="00DF4AD6">
        <w:rPr>
          <w:bCs/>
          <w:iCs/>
          <w:lang w:val="uk-UA"/>
        </w:rPr>
        <w:t xml:space="preserve">зазначеної </w:t>
      </w:r>
      <w:r>
        <w:rPr>
          <w:bCs/>
          <w:iCs/>
          <w:lang w:val="uk-UA"/>
        </w:rPr>
        <w:t>земельної ділянки</w:t>
      </w:r>
      <w:r w:rsidR="00DF4AD6">
        <w:rPr>
          <w:bCs/>
          <w:iCs/>
          <w:lang w:val="uk-UA"/>
        </w:rPr>
        <w:t xml:space="preserve"> строком </w:t>
      </w:r>
      <w:r w:rsidR="009B3804" w:rsidRPr="00DF4AD6">
        <w:rPr>
          <w:bCs/>
          <w:iCs/>
          <w:lang w:val="uk-UA"/>
        </w:rPr>
        <w:t xml:space="preserve">на п’ять років, починаючи від дня його державної реєстрації, яка була здійснена </w:t>
      </w:r>
      <w:r w:rsidR="00303F30">
        <w:rPr>
          <w:bCs/>
          <w:iCs/>
          <w:lang w:val="uk-UA"/>
        </w:rPr>
        <w:t>23 березня</w:t>
      </w:r>
      <w:r w:rsidR="009B3804" w:rsidRPr="00DF4AD6">
        <w:rPr>
          <w:bCs/>
          <w:iCs/>
          <w:lang w:val="uk-UA"/>
        </w:rPr>
        <w:t xml:space="preserve"> 2007 року. </w:t>
      </w:r>
      <w:r w:rsidR="0095247B">
        <w:rPr>
          <w:bCs/>
          <w:iCs/>
          <w:lang w:val="uk-UA"/>
        </w:rPr>
        <w:t xml:space="preserve"> </w:t>
      </w:r>
    </w:p>
    <w:p w:rsidR="002513F9" w:rsidRDefault="00795A81" w:rsidP="00D06D5F">
      <w:pPr>
        <w:pStyle w:val="a5"/>
        <w:ind w:firstLine="720"/>
        <w:rPr>
          <w:bCs/>
          <w:iCs/>
          <w:lang w:val="uk-UA"/>
        </w:rPr>
      </w:pPr>
      <w:r>
        <w:rPr>
          <w:bCs/>
          <w:iCs/>
          <w:lang w:val="uk-UA"/>
        </w:rPr>
        <w:t xml:space="preserve">Згідно з пунктом 2.5 указаного договору оренди орендар має переважне право на його поновлення на новий строк. </w:t>
      </w:r>
    </w:p>
    <w:p w:rsidR="0095247B" w:rsidRDefault="0095247B" w:rsidP="00D06D5F">
      <w:pPr>
        <w:pStyle w:val="a5"/>
        <w:ind w:firstLine="720"/>
        <w:rPr>
          <w:bCs/>
          <w:iCs/>
          <w:lang w:val="uk-UA"/>
        </w:rPr>
      </w:pPr>
      <w:r>
        <w:rPr>
          <w:bCs/>
          <w:iCs/>
          <w:lang w:val="uk-UA"/>
        </w:rPr>
        <w:t xml:space="preserve">10 лютого 2012 року </w:t>
      </w:r>
      <w:r w:rsidR="009B3804" w:rsidRPr="0095247B">
        <w:rPr>
          <w:bCs/>
          <w:iCs/>
          <w:lang w:val="uk-UA"/>
        </w:rPr>
        <w:t xml:space="preserve">ПП «Таврія» </w:t>
      </w:r>
      <w:r>
        <w:rPr>
          <w:bCs/>
          <w:iCs/>
          <w:lang w:val="uk-UA"/>
        </w:rPr>
        <w:t xml:space="preserve">повідомило </w:t>
      </w:r>
      <w:r w:rsidR="00212DE1">
        <w:rPr>
          <w:rFonts w:ascii="Times New Roman CYR" w:hAnsi="Times New Roman CYR" w:cs="Times New Roman CYR"/>
          <w:szCs w:val="28"/>
          <w:lang w:val="uk-UA"/>
        </w:rPr>
        <w:t>ОСОБА_1</w:t>
      </w:r>
      <w:r>
        <w:rPr>
          <w:bCs/>
          <w:iCs/>
          <w:lang w:val="uk-UA"/>
        </w:rPr>
        <w:t xml:space="preserve"> про намір скористатися переважним правом на укладення договору оренди земельної ділянки на новий строк та надіслало </w:t>
      </w:r>
      <w:r w:rsidR="00BB1890">
        <w:rPr>
          <w:bCs/>
          <w:iCs/>
          <w:lang w:val="uk-UA"/>
        </w:rPr>
        <w:t xml:space="preserve">проект </w:t>
      </w:r>
      <w:r>
        <w:rPr>
          <w:bCs/>
          <w:iCs/>
          <w:lang w:val="uk-UA"/>
        </w:rPr>
        <w:t>додатков</w:t>
      </w:r>
      <w:r w:rsidR="00BB1890">
        <w:rPr>
          <w:bCs/>
          <w:iCs/>
          <w:lang w:val="uk-UA"/>
        </w:rPr>
        <w:t>ої</w:t>
      </w:r>
      <w:r>
        <w:rPr>
          <w:bCs/>
          <w:iCs/>
          <w:lang w:val="uk-UA"/>
        </w:rPr>
        <w:t xml:space="preserve"> угод</w:t>
      </w:r>
      <w:r w:rsidR="00BB1890">
        <w:rPr>
          <w:bCs/>
          <w:iCs/>
          <w:lang w:val="uk-UA"/>
        </w:rPr>
        <w:t>и</w:t>
      </w:r>
      <w:r>
        <w:rPr>
          <w:bCs/>
          <w:iCs/>
          <w:lang w:val="uk-UA"/>
        </w:rPr>
        <w:t>.</w:t>
      </w:r>
    </w:p>
    <w:p w:rsidR="00BE7EA0" w:rsidRDefault="00212DE1" w:rsidP="00D06D5F">
      <w:pPr>
        <w:pStyle w:val="a5"/>
        <w:ind w:firstLine="720"/>
        <w:rPr>
          <w:bCs/>
          <w:iCs/>
          <w:lang w:val="uk-UA"/>
        </w:rPr>
      </w:pPr>
      <w:r>
        <w:rPr>
          <w:rFonts w:ascii="Times New Roman CYR" w:hAnsi="Times New Roman CYR" w:cs="Times New Roman CYR"/>
          <w:szCs w:val="28"/>
          <w:lang w:val="uk-UA"/>
        </w:rPr>
        <w:t>ОСОБА_1</w:t>
      </w:r>
      <w:r w:rsidR="00BE7EA0">
        <w:rPr>
          <w:bCs/>
          <w:iCs/>
          <w:lang w:val="uk-UA"/>
        </w:rPr>
        <w:t xml:space="preserve"> протягом одного місяця після закінчення строку дії вказаного</w:t>
      </w:r>
      <w:r w:rsidR="00BE7EA0" w:rsidRPr="00BB18A3">
        <w:rPr>
          <w:bCs/>
          <w:iCs/>
          <w:lang w:val="uk-UA"/>
        </w:rPr>
        <w:t xml:space="preserve"> </w:t>
      </w:r>
      <w:r w:rsidR="00BE7EA0">
        <w:rPr>
          <w:bCs/>
          <w:iCs/>
          <w:lang w:val="uk-UA"/>
        </w:rPr>
        <w:t xml:space="preserve">договору оренди </w:t>
      </w:r>
      <w:r w:rsidR="004B4ABD">
        <w:rPr>
          <w:bCs/>
          <w:iCs/>
          <w:lang w:val="uk-UA"/>
        </w:rPr>
        <w:t xml:space="preserve">з листом щодо </w:t>
      </w:r>
      <w:r w:rsidR="00BE7EA0">
        <w:rPr>
          <w:bCs/>
          <w:iCs/>
          <w:lang w:val="uk-UA"/>
        </w:rPr>
        <w:t xml:space="preserve">заперечення </w:t>
      </w:r>
      <w:r w:rsidR="00977675">
        <w:rPr>
          <w:bCs/>
          <w:iCs/>
          <w:lang w:val="uk-UA"/>
        </w:rPr>
        <w:t>в</w:t>
      </w:r>
      <w:r w:rsidR="00BE7EA0">
        <w:rPr>
          <w:bCs/>
          <w:iCs/>
          <w:lang w:val="uk-UA"/>
        </w:rPr>
        <w:t xml:space="preserve"> поновленн</w:t>
      </w:r>
      <w:r w:rsidR="00123FE0">
        <w:rPr>
          <w:bCs/>
          <w:iCs/>
          <w:lang w:val="uk-UA"/>
        </w:rPr>
        <w:t>і</w:t>
      </w:r>
      <w:r w:rsidR="00BE7EA0">
        <w:rPr>
          <w:bCs/>
          <w:iCs/>
          <w:lang w:val="uk-UA"/>
        </w:rPr>
        <w:t xml:space="preserve"> цього договору до ПП «Таврія» не звертався. </w:t>
      </w:r>
    </w:p>
    <w:p w:rsidR="002321E1" w:rsidRDefault="007831A8" w:rsidP="00D06D5F">
      <w:pPr>
        <w:pStyle w:val="a5"/>
        <w:ind w:firstLine="720"/>
        <w:rPr>
          <w:bCs/>
          <w:iCs/>
          <w:lang w:val="uk-UA"/>
        </w:rPr>
      </w:pPr>
      <w:r>
        <w:rPr>
          <w:bCs/>
          <w:iCs/>
          <w:lang w:val="uk-UA"/>
        </w:rPr>
        <w:t xml:space="preserve">26 березня 2012 року </w:t>
      </w:r>
      <w:r w:rsidR="00212DE1">
        <w:rPr>
          <w:rFonts w:ascii="Times New Roman CYR" w:hAnsi="Times New Roman CYR" w:cs="Times New Roman CYR"/>
          <w:szCs w:val="28"/>
          <w:lang w:val="uk-UA"/>
        </w:rPr>
        <w:t>ОСОБА_1</w:t>
      </w:r>
      <w:r>
        <w:rPr>
          <w:bCs/>
          <w:iCs/>
          <w:lang w:val="uk-UA"/>
        </w:rPr>
        <w:t xml:space="preserve"> уклав </w:t>
      </w:r>
      <w:r w:rsidR="009B3804" w:rsidRPr="00BB18A3">
        <w:rPr>
          <w:bCs/>
          <w:iCs/>
          <w:lang w:val="uk-UA"/>
        </w:rPr>
        <w:t xml:space="preserve">договір оренди </w:t>
      </w:r>
      <w:r w:rsidR="00BE7EA0">
        <w:rPr>
          <w:bCs/>
          <w:iCs/>
          <w:lang w:val="uk-UA"/>
        </w:rPr>
        <w:t xml:space="preserve">зазначеної </w:t>
      </w:r>
      <w:r w:rsidR="009B3804" w:rsidRPr="00BB18A3">
        <w:rPr>
          <w:bCs/>
          <w:iCs/>
          <w:lang w:val="uk-UA"/>
        </w:rPr>
        <w:t>земельної ділянки з ФГ «Скорук М.А.»</w:t>
      </w:r>
      <w:r w:rsidR="002321E1">
        <w:rPr>
          <w:bCs/>
          <w:iCs/>
          <w:lang w:val="uk-UA"/>
        </w:rPr>
        <w:t xml:space="preserve"> строком на 5 років з дня реєстрації цього договору. Зазначений договір оренди</w:t>
      </w:r>
      <w:r w:rsidR="009B3804" w:rsidRPr="00BB18A3">
        <w:rPr>
          <w:bCs/>
          <w:iCs/>
          <w:lang w:val="uk-UA"/>
        </w:rPr>
        <w:t xml:space="preserve"> </w:t>
      </w:r>
      <w:r w:rsidR="002321E1" w:rsidRPr="00BB18A3">
        <w:rPr>
          <w:bCs/>
          <w:iCs/>
          <w:lang w:val="uk-UA"/>
        </w:rPr>
        <w:t xml:space="preserve">зареєстрований у відділі </w:t>
      </w:r>
      <w:r w:rsidR="0041534E">
        <w:rPr>
          <w:rFonts w:ascii="Times New Roman CYR" w:hAnsi="Times New Roman CYR" w:cs="Times New Roman CYR"/>
          <w:szCs w:val="28"/>
          <w:lang w:val="uk-UA"/>
        </w:rPr>
        <w:t>Державного комітету земельних ресурсів у Нікопольському р</w:t>
      </w:r>
      <w:r w:rsidR="00042601">
        <w:rPr>
          <w:rFonts w:ascii="Times New Roman CYR" w:hAnsi="Times New Roman CYR" w:cs="Times New Roman CYR"/>
          <w:szCs w:val="28"/>
          <w:lang w:val="uk-UA"/>
        </w:rPr>
        <w:t>айоні Дніпропетровської області</w:t>
      </w:r>
      <w:r w:rsidR="0041534E" w:rsidRPr="00BB18A3">
        <w:rPr>
          <w:bCs/>
          <w:iCs/>
          <w:lang w:val="uk-UA"/>
        </w:rPr>
        <w:t xml:space="preserve"> </w:t>
      </w:r>
      <w:r w:rsidR="002321E1">
        <w:rPr>
          <w:bCs/>
          <w:iCs/>
          <w:lang w:val="uk-UA"/>
        </w:rPr>
        <w:t>27 березня 2012 року.</w:t>
      </w:r>
    </w:p>
    <w:p w:rsidR="009B3804" w:rsidRPr="003A5C1F" w:rsidRDefault="003A5C1F" w:rsidP="00D06D5F">
      <w:pPr>
        <w:pStyle w:val="a5"/>
        <w:ind w:firstLine="720"/>
        <w:rPr>
          <w:bCs/>
          <w:iCs/>
          <w:lang w:val="uk-UA"/>
        </w:rPr>
      </w:pPr>
      <w:r>
        <w:rPr>
          <w:bCs/>
          <w:iCs/>
          <w:lang w:val="uk-UA"/>
        </w:rPr>
        <w:t xml:space="preserve"> </w:t>
      </w:r>
    </w:p>
    <w:p w:rsidR="00744349" w:rsidRDefault="00AE5399" w:rsidP="0015685B">
      <w:pPr>
        <w:widowControl w:val="0"/>
        <w:autoSpaceDE w:val="0"/>
        <w:autoSpaceDN w:val="0"/>
        <w:adjustRightInd w:val="0"/>
        <w:ind w:firstLine="72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Задовольняючи </w:t>
      </w:r>
      <w:r w:rsidR="00E02D51" w:rsidRPr="002A7D84">
        <w:rPr>
          <w:rFonts w:ascii="Times New Roman CYR" w:hAnsi="Times New Roman CYR" w:cs="Times New Roman CYR"/>
          <w:sz w:val="28"/>
          <w:szCs w:val="28"/>
          <w:lang w:val="uk-UA"/>
        </w:rPr>
        <w:t xml:space="preserve">частково </w:t>
      </w:r>
      <w:r>
        <w:rPr>
          <w:rFonts w:ascii="Times New Roman CYR" w:hAnsi="Times New Roman CYR" w:cs="Times New Roman CYR"/>
          <w:sz w:val="28"/>
          <w:szCs w:val="28"/>
          <w:lang w:val="uk-UA"/>
        </w:rPr>
        <w:t>позовні вимоги</w:t>
      </w:r>
      <w:r w:rsidR="00E02D51">
        <w:rPr>
          <w:rFonts w:ascii="Times New Roman CYR" w:hAnsi="Times New Roman CYR" w:cs="Times New Roman CYR"/>
          <w:sz w:val="28"/>
          <w:szCs w:val="28"/>
          <w:lang w:val="uk-UA"/>
        </w:rPr>
        <w:t xml:space="preserve"> ПП «Таврія», суд першої інстанції, з висновками якого погодився апеляційний суд,</w:t>
      </w:r>
      <w:r w:rsidR="00744349">
        <w:rPr>
          <w:rFonts w:ascii="Times New Roman CYR" w:hAnsi="Times New Roman CYR" w:cs="Times New Roman CYR"/>
          <w:sz w:val="28"/>
          <w:szCs w:val="28"/>
          <w:lang w:val="uk-UA"/>
        </w:rPr>
        <w:t xml:space="preserve"> </w:t>
      </w:r>
      <w:r w:rsidR="00044549">
        <w:rPr>
          <w:rFonts w:ascii="Times New Roman CYR" w:hAnsi="Times New Roman CYR" w:cs="Times New Roman CYR"/>
          <w:sz w:val="28"/>
          <w:szCs w:val="28"/>
          <w:lang w:val="uk-UA"/>
        </w:rPr>
        <w:t xml:space="preserve">вважав, що </w:t>
      </w:r>
      <w:r w:rsidR="00977675">
        <w:rPr>
          <w:rFonts w:ascii="Times New Roman CYR" w:hAnsi="Times New Roman CYR" w:cs="Times New Roman CYR"/>
          <w:sz w:val="28"/>
          <w:szCs w:val="28"/>
          <w:lang w:val="uk-UA"/>
        </w:rPr>
        <w:t xml:space="preserve">                    </w:t>
      </w:r>
      <w:r w:rsidR="00044549">
        <w:rPr>
          <w:rFonts w:ascii="Times New Roman CYR" w:hAnsi="Times New Roman CYR" w:cs="Times New Roman CYR"/>
          <w:sz w:val="28"/>
          <w:szCs w:val="28"/>
          <w:lang w:val="uk-UA"/>
        </w:rPr>
        <w:t xml:space="preserve">ПП «Таврія» </w:t>
      </w:r>
      <w:r w:rsidR="00D600E6">
        <w:rPr>
          <w:rFonts w:ascii="Times New Roman CYR" w:hAnsi="Times New Roman CYR" w:cs="Times New Roman CYR"/>
          <w:sz w:val="28"/>
          <w:szCs w:val="28"/>
          <w:lang w:val="uk-UA"/>
        </w:rPr>
        <w:t>має</w:t>
      </w:r>
      <w:r w:rsidR="00044549">
        <w:rPr>
          <w:rFonts w:ascii="Times New Roman CYR" w:hAnsi="Times New Roman CYR" w:cs="Times New Roman CYR"/>
          <w:sz w:val="28"/>
          <w:szCs w:val="28"/>
          <w:lang w:val="uk-UA"/>
        </w:rPr>
        <w:t xml:space="preserve"> переважне право на </w:t>
      </w:r>
      <w:r w:rsidR="00B41836">
        <w:rPr>
          <w:rFonts w:ascii="Times New Roman CYR" w:hAnsi="Times New Roman CYR" w:cs="Times New Roman CYR"/>
          <w:sz w:val="28"/>
          <w:szCs w:val="28"/>
          <w:lang w:val="uk-UA"/>
        </w:rPr>
        <w:t>укладення договору оренди землі на новий строк</w:t>
      </w:r>
      <w:r w:rsidR="00D849F8">
        <w:rPr>
          <w:rFonts w:ascii="Times New Roman CYR" w:hAnsi="Times New Roman CYR" w:cs="Times New Roman CYR"/>
          <w:sz w:val="28"/>
          <w:szCs w:val="28"/>
          <w:lang w:val="uk-UA"/>
        </w:rPr>
        <w:t xml:space="preserve"> у порядку</w:t>
      </w:r>
      <w:r w:rsidR="00751CF7">
        <w:rPr>
          <w:rFonts w:ascii="Times New Roman CYR" w:hAnsi="Times New Roman CYR" w:cs="Times New Roman CYR"/>
          <w:sz w:val="28"/>
          <w:szCs w:val="28"/>
          <w:lang w:val="uk-UA"/>
        </w:rPr>
        <w:t xml:space="preserve"> статті 33 Закону України «Про оренду землі» та</w:t>
      </w:r>
      <w:r w:rsidR="00744349">
        <w:rPr>
          <w:rFonts w:ascii="Times New Roman CYR" w:hAnsi="Times New Roman CYR" w:cs="Times New Roman CYR"/>
          <w:sz w:val="28"/>
          <w:szCs w:val="28"/>
          <w:lang w:val="uk-UA"/>
        </w:rPr>
        <w:t xml:space="preserve"> що </w:t>
      </w:r>
      <w:r w:rsidR="00751CF7">
        <w:rPr>
          <w:rFonts w:ascii="Times New Roman CYR" w:hAnsi="Times New Roman CYR" w:cs="Times New Roman CYR"/>
          <w:sz w:val="28"/>
          <w:szCs w:val="28"/>
          <w:lang w:val="uk-UA"/>
        </w:rPr>
        <w:t xml:space="preserve">це </w:t>
      </w:r>
      <w:r w:rsidR="00744349">
        <w:rPr>
          <w:rFonts w:ascii="Times New Roman CYR" w:hAnsi="Times New Roman CYR" w:cs="Times New Roman CYR"/>
          <w:sz w:val="28"/>
          <w:szCs w:val="28"/>
          <w:lang w:val="uk-UA"/>
        </w:rPr>
        <w:t xml:space="preserve">порушене право підлягає захисту шляхом визнання недійсним договору оренди земельної ділянки, укладеного між </w:t>
      </w:r>
      <w:r w:rsidR="00072E52">
        <w:rPr>
          <w:rFonts w:ascii="Times New Roman CYR" w:hAnsi="Times New Roman CYR" w:cs="Times New Roman CYR"/>
          <w:sz w:val="28"/>
          <w:szCs w:val="28"/>
          <w:lang w:val="uk-UA"/>
        </w:rPr>
        <w:t>ОСОБА_1</w:t>
      </w:r>
      <w:r w:rsidR="00744349">
        <w:rPr>
          <w:rFonts w:ascii="Times New Roman CYR" w:hAnsi="Times New Roman CYR" w:cs="Times New Roman CYR"/>
          <w:sz w:val="28"/>
          <w:szCs w:val="28"/>
          <w:lang w:val="uk-UA"/>
        </w:rPr>
        <w:t xml:space="preserve"> та ФГ «Скорук М.А.»</w:t>
      </w:r>
      <w:r w:rsidR="00751CF7">
        <w:rPr>
          <w:rFonts w:ascii="Times New Roman CYR" w:hAnsi="Times New Roman CYR" w:cs="Times New Roman CYR"/>
          <w:sz w:val="28"/>
          <w:szCs w:val="28"/>
          <w:lang w:val="uk-UA"/>
        </w:rPr>
        <w:t>,</w:t>
      </w:r>
      <w:r w:rsidR="00744349">
        <w:rPr>
          <w:rFonts w:ascii="Times New Roman CYR" w:hAnsi="Times New Roman CYR" w:cs="Times New Roman CYR"/>
          <w:sz w:val="28"/>
          <w:szCs w:val="28"/>
          <w:lang w:val="uk-UA"/>
        </w:rPr>
        <w:t xml:space="preserve"> </w:t>
      </w:r>
      <w:r w:rsidR="003A0018">
        <w:rPr>
          <w:rFonts w:ascii="Times New Roman CYR" w:hAnsi="Times New Roman CYR" w:cs="Times New Roman CYR"/>
          <w:sz w:val="28"/>
          <w:szCs w:val="28"/>
          <w:lang w:val="uk-UA"/>
        </w:rPr>
        <w:t>відповідно до положень статей 203, 215 ЦК України та частини другої</w:t>
      </w:r>
      <w:r w:rsidR="00072E52">
        <w:rPr>
          <w:rFonts w:ascii="Times New Roman CYR" w:hAnsi="Times New Roman CYR" w:cs="Times New Roman CYR"/>
          <w:sz w:val="28"/>
          <w:szCs w:val="28"/>
          <w:lang w:val="uk-UA"/>
        </w:rPr>
        <w:t xml:space="preserve"> </w:t>
      </w:r>
      <w:r w:rsidR="003A0018">
        <w:rPr>
          <w:rFonts w:ascii="Times New Roman CYR" w:hAnsi="Times New Roman CYR" w:cs="Times New Roman CYR"/>
          <w:sz w:val="28"/>
          <w:szCs w:val="28"/>
          <w:lang w:val="uk-UA"/>
        </w:rPr>
        <w:t>статті 15 Закону України «Про оренду землі»</w:t>
      </w:r>
      <w:r w:rsidR="00744349">
        <w:rPr>
          <w:rFonts w:ascii="Times New Roman CYR" w:hAnsi="Times New Roman CYR" w:cs="Times New Roman CYR"/>
          <w:sz w:val="28"/>
          <w:szCs w:val="28"/>
          <w:lang w:val="uk-UA"/>
        </w:rPr>
        <w:t>.</w:t>
      </w:r>
    </w:p>
    <w:p w:rsidR="0036791A" w:rsidRDefault="0036791A" w:rsidP="0015685B">
      <w:pPr>
        <w:widowControl w:val="0"/>
        <w:autoSpaceDE w:val="0"/>
        <w:autoSpaceDN w:val="0"/>
        <w:adjustRightInd w:val="0"/>
        <w:ind w:firstLine="720"/>
        <w:jc w:val="both"/>
        <w:rPr>
          <w:rFonts w:ascii="Times New Roman CYR" w:hAnsi="Times New Roman CYR" w:cs="Times New Roman CYR"/>
          <w:sz w:val="28"/>
          <w:szCs w:val="28"/>
          <w:lang w:val="uk-UA"/>
        </w:rPr>
      </w:pPr>
    </w:p>
    <w:p w:rsidR="0036791A" w:rsidRDefault="0036791A" w:rsidP="0015685B">
      <w:pPr>
        <w:widowControl w:val="0"/>
        <w:autoSpaceDE w:val="0"/>
        <w:autoSpaceDN w:val="0"/>
        <w:adjustRightInd w:val="0"/>
        <w:ind w:firstLine="72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lastRenderedPageBreak/>
        <w:t xml:space="preserve">Скасовуючи судові рішення </w:t>
      </w:r>
      <w:r w:rsidR="00AD536E">
        <w:rPr>
          <w:rFonts w:ascii="Times New Roman CYR" w:hAnsi="Times New Roman CYR" w:cs="Times New Roman CYR"/>
          <w:sz w:val="28"/>
          <w:szCs w:val="28"/>
          <w:lang w:val="uk-UA"/>
        </w:rPr>
        <w:t xml:space="preserve">судів </w:t>
      </w:r>
      <w:r>
        <w:rPr>
          <w:rFonts w:ascii="Times New Roman CYR" w:hAnsi="Times New Roman CYR" w:cs="Times New Roman CYR"/>
          <w:sz w:val="28"/>
          <w:szCs w:val="28"/>
          <w:lang w:val="uk-UA"/>
        </w:rPr>
        <w:t xml:space="preserve">попередніх інстанцій та ухвалюючи нове рішення про відмову в задоволенні позовних вимог ПП «Таврія», </w:t>
      </w:r>
      <w:r w:rsidR="00CD4BED">
        <w:rPr>
          <w:rFonts w:ascii="Times New Roman CYR" w:hAnsi="Times New Roman CYR" w:cs="Times New Roman CYR"/>
          <w:sz w:val="28"/>
          <w:szCs w:val="28"/>
          <w:lang w:val="uk-UA"/>
        </w:rPr>
        <w:t>суд касаційної інстанції</w:t>
      </w:r>
      <w:r w:rsidR="00B41836">
        <w:rPr>
          <w:rFonts w:ascii="Times New Roman CYR" w:hAnsi="Times New Roman CYR" w:cs="Times New Roman CYR"/>
          <w:sz w:val="28"/>
          <w:szCs w:val="28"/>
          <w:lang w:val="uk-UA"/>
        </w:rPr>
        <w:t xml:space="preserve">, </w:t>
      </w:r>
      <w:r w:rsidR="00D600E6">
        <w:rPr>
          <w:rFonts w:ascii="Times New Roman CYR" w:hAnsi="Times New Roman CYR" w:cs="Times New Roman CYR"/>
          <w:sz w:val="28"/>
          <w:szCs w:val="28"/>
          <w:lang w:val="uk-UA"/>
        </w:rPr>
        <w:t xml:space="preserve">хоча й </w:t>
      </w:r>
      <w:r w:rsidR="00B41836">
        <w:rPr>
          <w:rFonts w:ascii="Times New Roman CYR" w:hAnsi="Times New Roman CYR" w:cs="Times New Roman CYR"/>
          <w:sz w:val="28"/>
          <w:szCs w:val="28"/>
          <w:lang w:val="uk-UA"/>
        </w:rPr>
        <w:t>погод</w:t>
      </w:r>
      <w:r w:rsidR="00D600E6">
        <w:rPr>
          <w:rFonts w:ascii="Times New Roman CYR" w:hAnsi="Times New Roman CYR" w:cs="Times New Roman CYR"/>
          <w:sz w:val="28"/>
          <w:szCs w:val="28"/>
          <w:lang w:val="uk-UA"/>
        </w:rPr>
        <w:t>ився</w:t>
      </w:r>
      <w:r w:rsidR="00B41836">
        <w:rPr>
          <w:rFonts w:ascii="Times New Roman CYR" w:hAnsi="Times New Roman CYR" w:cs="Times New Roman CYR"/>
          <w:sz w:val="28"/>
          <w:szCs w:val="28"/>
          <w:lang w:val="uk-UA"/>
        </w:rPr>
        <w:t xml:space="preserve"> з висновками</w:t>
      </w:r>
      <w:r w:rsidR="007D71E5">
        <w:rPr>
          <w:rFonts w:ascii="Times New Roman CYR" w:hAnsi="Times New Roman CYR" w:cs="Times New Roman CYR"/>
          <w:sz w:val="28"/>
          <w:szCs w:val="28"/>
          <w:lang w:val="uk-UA"/>
        </w:rPr>
        <w:t xml:space="preserve"> судів</w:t>
      </w:r>
      <w:r w:rsidR="00B41836">
        <w:rPr>
          <w:rFonts w:ascii="Times New Roman CYR" w:hAnsi="Times New Roman CYR" w:cs="Times New Roman CYR"/>
          <w:sz w:val="28"/>
          <w:szCs w:val="28"/>
          <w:lang w:val="uk-UA"/>
        </w:rPr>
        <w:t xml:space="preserve"> про набуття позивачем переважного права на </w:t>
      </w:r>
      <w:r w:rsidR="00D849F8">
        <w:rPr>
          <w:rFonts w:ascii="Times New Roman CYR" w:hAnsi="Times New Roman CYR" w:cs="Times New Roman CYR"/>
          <w:sz w:val="28"/>
          <w:szCs w:val="28"/>
          <w:lang w:val="uk-UA"/>
        </w:rPr>
        <w:t>укладення договору оренди зем</w:t>
      </w:r>
      <w:r w:rsidR="001347EE">
        <w:rPr>
          <w:rFonts w:ascii="Times New Roman CYR" w:hAnsi="Times New Roman CYR" w:cs="Times New Roman CYR"/>
          <w:sz w:val="28"/>
          <w:szCs w:val="28"/>
          <w:lang w:val="uk-UA"/>
        </w:rPr>
        <w:t>ельної ділянки</w:t>
      </w:r>
      <w:r w:rsidR="00D849F8">
        <w:rPr>
          <w:rFonts w:ascii="Times New Roman CYR" w:hAnsi="Times New Roman CYR" w:cs="Times New Roman CYR"/>
          <w:sz w:val="28"/>
          <w:szCs w:val="28"/>
          <w:lang w:val="uk-UA"/>
        </w:rPr>
        <w:t xml:space="preserve"> на новий строк</w:t>
      </w:r>
      <w:r w:rsidR="00BF5EA8">
        <w:rPr>
          <w:rFonts w:ascii="Times New Roman CYR" w:hAnsi="Times New Roman CYR" w:cs="Times New Roman CYR"/>
          <w:sz w:val="28"/>
          <w:szCs w:val="28"/>
          <w:lang w:val="uk-UA"/>
        </w:rPr>
        <w:t xml:space="preserve"> </w:t>
      </w:r>
      <w:r w:rsidR="00D600E6">
        <w:rPr>
          <w:rFonts w:ascii="Times New Roman CYR" w:hAnsi="Times New Roman CYR" w:cs="Times New Roman CYR"/>
          <w:sz w:val="28"/>
          <w:szCs w:val="28"/>
          <w:lang w:val="uk-UA"/>
        </w:rPr>
        <w:t>і</w:t>
      </w:r>
      <w:r w:rsidR="00BF5EA8">
        <w:rPr>
          <w:rFonts w:ascii="Times New Roman CYR" w:hAnsi="Times New Roman CYR" w:cs="Times New Roman CYR"/>
          <w:sz w:val="28"/>
          <w:szCs w:val="28"/>
          <w:lang w:val="uk-UA"/>
        </w:rPr>
        <w:t xml:space="preserve"> порушення цього права відповідачами внаслідок укладення ними договору оренди</w:t>
      </w:r>
      <w:r w:rsidR="00B57302">
        <w:rPr>
          <w:rFonts w:ascii="Times New Roman CYR" w:hAnsi="Times New Roman CYR" w:cs="Times New Roman CYR"/>
          <w:sz w:val="28"/>
          <w:szCs w:val="28"/>
          <w:lang w:val="uk-UA"/>
        </w:rPr>
        <w:t xml:space="preserve"> вищезазначеної земельної ділянки</w:t>
      </w:r>
      <w:r w:rsidR="00C26578">
        <w:rPr>
          <w:rFonts w:ascii="Times New Roman CYR" w:hAnsi="Times New Roman CYR" w:cs="Times New Roman CYR"/>
          <w:sz w:val="28"/>
          <w:szCs w:val="28"/>
          <w:lang w:val="uk-UA"/>
        </w:rPr>
        <w:t xml:space="preserve">, </w:t>
      </w:r>
      <w:r w:rsidR="00D600E6">
        <w:rPr>
          <w:rFonts w:ascii="Times New Roman CYR" w:hAnsi="Times New Roman CYR" w:cs="Times New Roman CYR"/>
          <w:sz w:val="28"/>
          <w:szCs w:val="28"/>
          <w:lang w:val="uk-UA"/>
        </w:rPr>
        <w:t xml:space="preserve">але </w:t>
      </w:r>
      <w:r w:rsidR="00C26578">
        <w:rPr>
          <w:rFonts w:ascii="Times New Roman CYR" w:hAnsi="Times New Roman CYR" w:cs="Times New Roman CYR"/>
          <w:sz w:val="28"/>
          <w:szCs w:val="28"/>
          <w:lang w:val="uk-UA"/>
        </w:rPr>
        <w:t>водночас</w:t>
      </w:r>
      <w:r w:rsidR="006011AE">
        <w:rPr>
          <w:rFonts w:ascii="Times New Roman CYR" w:hAnsi="Times New Roman CYR" w:cs="Times New Roman CYR"/>
          <w:sz w:val="28"/>
          <w:szCs w:val="28"/>
          <w:lang w:val="uk-UA"/>
        </w:rPr>
        <w:t>,</w:t>
      </w:r>
      <w:r w:rsidR="00C26578">
        <w:rPr>
          <w:rFonts w:ascii="Times New Roman CYR" w:hAnsi="Times New Roman CYR" w:cs="Times New Roman CYR"/>
          <w:sz w:val="28"/>
          <w:szCs w:val="28"/>
          <w:lang w:val="uk-UA"/>
        </w:rPr>
        <w:t xml:space="preserve"> </w:t>
      </w:r>
      <w:r w:rsidR="006011AE">
        <w:rPr>
          <w:rFonts w:ascii="Times New Roman CYR" w:hAnsi="Times New Roman CYR" w:cs="Times New Roman CYR"/>
          <w:sz w:val="28"/>
          <w:szCs w:val="28"/>
          <w:lang w:val="uk-UA"/>
        </w:rPr>
        <w:t>посилаю</w:t>
      </w:r>
      <w:r w:rsidR="004055E9">
        <w:rPr>
          <w:rFonts w:ascii="Times New Roman CYR" w:hAnsi="Times New Roman CYR" w:cs="Times New Roman CYR"/>
          <w:sz w:val="28"/>
          <w:szCs w:val="28"/>
          <w:lang w:val="uk-UA"/>
        </w:rPr>
        <w:t>чи</w:t>
      </w:r>
      <w:r w:rsidR="006011AE">
        <w:rPr>
          <w:rFonts w:ascii="Times New Roman CYR" w:hAnsi="Times New Roman CYR" w:cs="Times New Roman CYR"/>
          <w:sz w:val="28"/>
          <w:szCs w:val="28"/>
          <w:lang w:val="uk-UA"/>
        </w:rPr>
        <w:t>сь на положення частини першої статті 3, статей 4, 16 ЦПК України та статей 203, 215 ЦК України, вважав, що</w:t>
      </w:r>
      <w:r w:rsidR="004055E9">
        <w:rPr>
          <w:rFonts w:ascii="Times New Roman CYR" w:hAnsi="Times New Roman CYR" w:cs="Times New Roman CYR"/>
          <w:sz w:val="28"/>
          <w:szCs w:val="28"/>
          <w:lang w:val="uk-UA"/>
        </w:rPr>
        <w:t xml:space="preserve"> порушення зазначеного переважного права орендаря не є визначеною законом підставою для визнання недійсним договору оренди, стороною якого він не є, отже</w:t>
      </w:r>
      <w:r w:rsidR="00D600E6">
        <w:rPr>
          <w:rFonts w:ascii="Times New Roman CYR" w:hAnsi="Times New Roman CYR" w:cs="Times New Roman CYR"/>
          <w:sz w:val="28"/>
          <w:szCs w:val="28"/>
          <w:lang w:val="uk-UA"/>
        </w:rPr>
        <w:t>,</w:t>
      </w:r>
      <w:r w:rsidR="004055E9">
        <w:rPr>
          <w:rFonts w:ascii="Times New Roman CYR" w:hAnsi="Times New Roman CYR" w:cs="Times New Roman CYR"/>
          <w:sz w:val="28"/>
          <w:szCs w:val="28"/>
          <w:lang w:val="uk-UA"/>
        </w:rPr>
        <w:t xml:space="preserve"> такий спосіб захисту є </w:t>
      </w:r>
      <w:r w:rsidR="00D600E6">
        <w:rPr>
          <w:rFonts w:ascii="Times New Roman CYR" w:hAnsi="Times New Roman CYR" w:cs="Times New Roman CYR"/>
          <w:sz w:val="28"/>
          <w:szCs w:val="28"/>
          <w:lang w:val="uk-UA"/>
        </w:rPr>
        <w:t>не</w:t>
      </w:r>
      <w:r w:rsidR="004055E9">
        <w:rPr>
          <w:rFonts w:ascii="Times New Roman CYR" w:hAnsi="Times New Roman CYR" w:cs="Times New Roman CYR"/>
          <w:sz w:val="28"/>
          <w:szCs w:val="28"/>
          <w:lang w:val="uk-UA"/>
        </w:rPr>
        <w:t xml:space="preserve">належним, </w:t>
      </w:r>
      <w:r w:rsidR="00D600E6">
        <w:rPr>
          <w:rFonts w:ascii="Times New Roman CYR" w:hAnsi="Times New Roman CYR" w:cs="Times New Roman CYR"/>
          <w:sz w:val="28"/>
          <w:szCs w:val="28"/>
          <w:lang w:val="uk-UA"/>
        </w:rPr>
        <w:t>тому суд</w:t>
      </w:r>
      <w:r w:rsidR="004055E9">
        <w:rPr>
          <w:rFonts w:ascii="Times New Roman CYR" w:hAnsi="Times New Roman CYR" w:cs="Times New Roman CYR"/>
          <w:sz w:val="28"/>
          <w:szCs w:val="28"/>
          <w:lang w:val="uk-UA"/>
        </w:rPr>
        <w:t xml:space="preserve"> дійшов висновку про те, що поновлення порушеного права позивача можливе шляхом переведення на нього відповідних прав та обов’язків за договором оренди, укладеним між відповідачами. </w:t>
      </w:r>
      <w:r w:rsidR="006011AE">
        <w:rPr>
          <w:rFonts w:ascii="Times New Roman CYR" w:hAnsi="Times New Roman CYR" w:cs="Times New Roman CYR"/>
          <w:sz w:val="28"/>
          <w:szCs w:val="28"/>
          <w:lang w:val="uk-UA"/>
        </w:rPr>
        <w:t xml:space="preserve"> </w:t>
      </w:r>
      <w:r w:rsidR="00B57302">
        <w:rPr>
          <w:rFonts w:ascii="Times New Roman CYR" w:hAnsi="Times New Roman CYR" w:cs="Times New Roman CYR"/>
          <w:sz w:val="28"/>
          <w:szCs w:val="28"/>
          <w:lang w:val="uk-UA"/>
        </w:rPr>
        <w:t xml:space="preserve"> </w:t>
      </w:r>
      <w:r w:rsidR="00BF5EA8">
        <w:rPr>
          <w:rFonts w:ascii="Times New Roman CYR" w:hAnsi="Times New Roman CYR" w:cs="Times New Roman CYR"/>
          <w:sz w:val="28"/>
          <w:szCs w:val="28"/>
          <w:lang w:val="uk-UA"/>
        </w:rPr>
        <w:t xml:space="preserve">  </w:t>
      </w:r>
      <w:r w:rsidR="00B41836">
        <w:rPr>
          <w:rFonts w:ascii="Times New Roman CYR" w:hAnsi="Times New Roman CYR" w:cs="Times New Roman CYR"/>
          <w:sz w:val="28"/>
          <w:szCs w:val="28"/>
          <w:lang w:val="uk-UA"/>
        </w:rPr>
        <w:t xml:space="preserve"> </w:t>
      </w:r>
      <w:r w:rsidR="00CD4BED">
        <w:rPr>
          <w:rFonts w:ascii="Times New Roman CYR" w:hAnsi="Times New Roman CYR" w:cs="Times New Roman CYR"/>
          <w:sz w:val="28"/>
          <w:szCs w:val="28"/>
          <w:lang w:val="uk-UA"/>
        </w:rPr>
        <w:t xml:space="preserve"> </w:t>
      </w:r>
    </w:p>
    <w:p w:rsidR="009F1C14" w:rsidRPr="00073038" w:rsidRDefault="00E26174" w:rsidP="009F1C14">
      <w:pPr>
        <w:widowControl w:val="0"/>
        <w:autoSpaceDE w:val="0"/>
        <w:autoSpaceDN w:val="0"/>
        <w:adjustRightInd w:val="0"/>
        <w:ind w:firstLine="708"/>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 </w:t>
      </w:r>
    </w:p>
    <w:p w:rsidR="00F4166D" w:rsidRDefault="0015685B" w:rsidP="00D06D5F">
      <w:pPr>
        <w:pStyle w:val="a5"/>
        <w:ind w:firstLine="720"/>
        <w:rPr>
          <w:rFonts w:ascii="Times New Roman CYR" w:hAnsi="Times New Roman CYR" w:cs="Times New Roman CYR"/>
          <w:szCs w:val="28"/>
          <w:lang w:val="uk-UA"/>
        </w:rPr>
      </w:pPr>
      <w:r w:rsidRPr="00111E3F">
        <w:rPr>
          <w:rFonts w:ascii="Times New Roman CYR" w:hAnsi="Times New Roman CYR" w:cs="Times New Roman CYR"/>
          <w:szCs w:val="28"/>
          <w:lang w:val="uk-UA"/>
        </w:rPr>
        <w:t xml:space="preserve">Разом з тим в </w:t>
      </w:r>
      <w:r w:rsidR="00452331" w:rsidRPr="00111E3F">
        <w:rPr>
          <w:rFonts w:ascii="Times New Roman CYR" w:hAnsi="Times New Roman CYR" w:cs="Times New Roman CYR"/>
          <w:szCs w:val="28"/>
          <w:lang w:val="uk-UA"/>
        </w:rPr>
        <w:t>ухвал</w:t>
      </w:r>
      <w:r w:rsidR="00452331">
        <w:rPr>
          <w:rFonts w:ascii="Times New Roman CYR" w:hAnsi="Times New Roman CYR" w:cs="Times New Roman CYR"/>
          <w:szCs w:val="28"/>
          <w:lang w:val="uk-UA"/>
        </w:rPr>
        <w:t>ах</w:t>
      </w:r>
      <w:r w:rsidR="00452331" w:rsidRPr="00111E3F">
        <w:rPr>
          <w:rFonts w:ascii="Times New Roman CYR" w:hAnsi="Times New Roman CYR" w:cs="Times New Roman CYR"/>
          <w:szCs w:val="28"/>
          <w:lang w:val="uk-UA"/>
        </w:rPr>
        <w:t xml:space="preserve"> колегії суддів судової палати у цивільних справах Вищого спеціалізованого суду України з розгляду цивільних і кримінальних справ від </w:t>
      </w:r>
      <w:r w:rsidR="00452331">
        <w:rPr>
          <w:rFonts w:ascii="Times New Roman CYR" w:hAnsi="Times New Roman CYR" w:cs="Times New Roman CYR"/>
          <w:szCs w:val="28"/>
          <w:lang w:val="uk-UA"/>
        </w:rPr>
        <w:t>12 листопада</w:t>
      </w:r>
      <w:r w:rsidR="00452331" w:rsidRPr="00111E3F">
        <w:rPr>
          <w:rFonts w:ascii="Times New Roman CYR" w:hAnsi="Times New Roman CYR" w:cs="Times New Roman CYR"/>
          <w:szCs w:val="28"/>
          <w:lang w:val="uk-UA"/>
        </w:rPr>
        <w:t xml:space="preserve"> 2014 року</w:t>
      </w:r>
      <w:r w:rsidR="00452331">
        <w:rPr>
          <w:rFonts w:ascii="Times New Roman CYR" w:hAnsi="Times New Roman CYR" w:cs="Times New Roman CYR"/>
          <w:szCs w:val="28"/>
          <w:lang w:val="uk-UA"/>
        </w:rPr>
        <w:t xml:space="preserve"> та 27 листопада 2014 року</w:t>
      </w:r>
      <w:r w:rsidR="00452331" w:rsidRPr="00111E3F">
        <w:rPr>
          <w:rFonts w:ascii="Times New Roman CYR" w:hAnsi="Times New Roman CYR" w:cs="Times New Roman CYR"/>
          <w:szCs w:val="28"/>
          <w:lang w:val="uk-UA"/>
        </w:rPr>
        <w:t>,</w:t>
      </w:r>
      <w:r w:rsidRPr="00111E3F">
        <w:rPr>
          <w:rFonts w:ascii="Times New Roman CYR" w:hAnsi="Times New Roman CYR" w:cs="Times New Roman CYR"/>
          <w:szCs w:val="28"/>
          <w:lang w:val="uk-UA"/>
        </w:rPr>
        <w:t xml:space="preserve"> надан</w:t>
      </w:r>
      <w:r w:rsidR="00D600E6">
        <w:rPr>
          <w:rFonts w:ascii="Times New Roman CYR" w:hAnsi="Times New Roman CYR" w:cs="Times New Roman CYR"/>
          <w:szCs w:val="28"/>
          <w:lang w:val="uk-UA"/>
        </w:rPr>
        <w:t>их</w:t>
      </w:r>
      <w:r w:rsidRPr="00111E3F">
        <w:rPr>
          <w:rFonts w:ascii="Times New Roman CYR" w:hAnsi="Times New Roman CYR" w:cs="Times New Roman CYR"/>
          <w:szCs w:val="28"/>
          <w:lang w:val="uk-UA"/>
        </w:rPr>
        <w:t xml:space="preserve"> заявником для порівняння, суд касаційної інстанції </w:t>
      </w:r>
      <w:r w:rsidR="00386D01">
        <w:rPr>
          <w:rFonts w:ascii="Times New Roman CYR" w:hAnsi="Times New Roman CYR" w:cs="Times New Roman CYR"/>
          <w:szCs w:val="28"/>
          <w:lang w:val="uk-UA"/>
        </w:rPr>
        <w:t>погодився з висновками судів попередніх інстанцій</w:t>
      </w:r>
      <w:r w:rsidR="005C7461">
        <w:rPr>
          <w:rFonts w:ascii="Times New Roman CYR" w:hAnsi="Times New Roman CYR" w:cs="Times New Roman CYR"/>
          <w:szCs w:val="28"/>
          <w:lang w:val="uk-UA"/>
        </w:rPr>
        <w:t>, які</w:t>
      </w:r>
      <w:r w:rsidR="005C4DFB">
        <w:rPr>
          <w:rFonts w:ascii="Times New Roman CYR" w:hAnsi="Times New Roman CYR" w:cs="Times New Roman CYR"/>
          <w:szCs w:val="28"/>
          <w:lang w:val="uk-UA"/>
        </w:rPr>
        <w:t xml:space="preserve">, вирішуючи спори </w:t>
      </w:r>
      <w:r w:rsidR="00D600E6">
        <w:rPr>
          <w:rFonts w:ascii="Times New Roman CYR" w:hAnsi="Times New Roman CYR" w:cs="Times New Roman CYR"/>
          <w:szCs w:val="28"/>
          <w:lang w:val="uk-UA"/>
        </w:rPr>
        <w:t>в</w:t>
      </w:r>
      <w:r w:rsidR="005C7461" w:rsidRPr="00F4166D">
        <w:rPr>
          <w:bCs/>
          <w:iCs/>
          <w:lang w:val="uk-UA"/>
        </w:rPr>
        <w:t xml:space="preserve"> подібних правовідносинах і за подібних фактичних обставин</w:t>
      </w:r>
      <w:r w:rsidR="00A8132C">
        <w:rPr>
          <w:bCs/>
          <w:iCs/>
          <w:lang w:val="uk-UA"/>
        </w:rPr>
        <w:t>,</w:t>
      </w:r>
      <w:r w:rsidR="005C7461">
        <w:rPr>
          <w:bCs/>
          <w:iCs/>
          <w:lang w:val="uk-UA"/>
        </w:rPr>
        <w:t xml:space="preserve"> вважали, що </w:t>
      </w:r>
      <w:r w:rsidR="00775532">
        <w:rPr>
          <w:rFonts w:ascii="Times New Roman CYR" w:hAnsi="Times New Roman CYR" w:cs="Times New Roman CYR"/>
          <w:szCs w:val="28"/>
          <w:lang w:val="uk-UA"/>
        </w:rPr>
        <w:t xml:space="preserve">переважне </w:t>
      </w:r>
      <w:r w:rsidR="00F1344A">
        <w:rPr>
          <w:bCs/>
          <w:iCs/>
          <w:lang w:val="uk-UA"/>
        </w:rPr>
        <w:t xml:space="preserve">право </w:t>
      </w:r>
      <w:r w:rsidR="00F4166D">
        <w:rPr>
          <w:rFonts w:ascii="Times New Roman CYR" w:hAnsi="Times New Roman CYR" w:cs="Times New Roman CYR"/>
          <w:szCs w:val="28"/>
          <w:lang w:val="uk-UA"/>
        </w:rPr>
        <w:t>орендар</w:t>
      </w:r>
      <w:r w:rsidR="00F1344A">
        <w:rPr>
          <w:rFonts w:ascii="Times New Roman CYR" w:hAnsi="Times New Roman CYR" w:cs="Times New Roman CYR"/>
          <w:szCs w:val="28"/>
          <w:lang w:val="uk-UA"/>
        </w:rPr>
        <w:t>я</w:t>
      </w:r>
      <w:r w:rsidR="00775532" w:rsidRPr="00775532">
        <w:rPr>
          <w:rFonts w:ascii="Times New Roman CYR" w:hAnsi="Times New Roman CYR" w:cs="Times New Roman CYR"/>
          <w:szCs w:val="28"/>
          <w:lang w:val="uk-UA"/>
        </w:rPr>
        <w:t xml:space="preserve"> </w:t>
      </w:r>
      <w:r w:rsidR="00CA4D70">
        <w:rPr>
          <w:rFonts w:ascii="Times New Roman CYR" w:hAnsi="Times New Roman CYR" w:cs="Times New Roman CYR"/>
          <w:szCs w:val="28"/>
          <w:lang w:val="uk-UA"/>
        </w:rPr>
        <w:t xml:space="preserve">(позивача) </w:t>
      </w:r>
      <w:r w:rsidR="00775532">
        <w:rPr>
          <w:rFonts w:ascii="Times New Roman CYR" w:hAnsi="Times New Roman CYR" w:cs="Times New Roman CYR"/>
          <w:szCs w:val="28"/>
          <w:lang w:val="uk-UA"/>
        </w:rPr>
        <w:t>на укладення договору оренди зем</w:t>
      </w:r>
      <w:r w:rsidR="009141AF">
        <w:rPr>
          <w:rFonts w:ascii="Times New Roman CYR" w:hAnsi="Times New Roman CYR" w:cs="Times New Roman CYR"/>
          <w:szCs w:val="28"/>
          <w:lang w:val="uk-UA"/>
        </w:rPr>
        <w:t>ельної ділянки</w:t>
      </w:r>
      <w:r w:rsidR="00775532">
        <w:rPr>
          <w:rFonts w:ascii="Times New Roman CYR" w:hAnsi="Times New Roman CYR" w:cs="Times New Roman CYR"/>
          <w:szCs w:val="28"/>
          <w:lang w:val="uk-UA"/>
        </w:rPr>
        <w:t xml:space="preserve"> на новий строк</w:t>
      </w:r>
      <w:r w:rsidR="00F1344A">
        <w:rPr>
          <w:rFonts w:ascii="Times New Roman CYR" w:hAnsi="Times New Roman CYR" w:cs="Times New Roman CYR"/>
          <w:szCs w:val="28"/>
          <w:lang w:val="uk-UA"/>
        </w:rPr>
        <w:t>, як</w:t>
      </w:r>
      <w:r w:rsidR="00CA4D70">
        <w:rPr>
          <w:rFonts w:ascii="Times New Roman CYR" w:hAnsi="Times New Roman CYR" w:cs="Times New Roman CYR"/>
          <w:szCs w:val="28"/>
          <w:lang w:val="uk-UA"/>
        </w:rPr>
        <w:t>що він</w:t>
      </w:r>
      <w:r w:rsidR="00F4166D">
        <w:rPr>
          <w:rFonts w:ascii="Times New Roman CYR" w:hAnsi="Times New Roman CYR" w:cs="Times New Roman CYR"/>
          <w:szCs w:val="28"/>
          <w:lang w:val="uk-UA"/>
        </w:rPr>
        <w:t xml:space="preserve"> </w:t>
      </w:r>
      <w:r w:rsidR="00F1344A" w:rsidRPr="00F1344A">
        <w:rPr>
          <w:bCs/>
          <w:iCs/>
          <w:lang w:val="uk-UA"/>
        </w:rPr>
        <w:t xml:space="preserve">до закінчення строку </w:t>
      </w:r>
      <w:r w:rsidR="009141AF">
        <w:rPr>
          <w:bCs/>
          <w:iCs/>
          <w:lang w:val="uk-UA"/>
        </w:rPr>
        <w:t xml:space="preserve">дії цього </w:t>
      </w:r>
      <w:r w:rsidR="00F1344A" w:rsidRPr="00F1344A">
        <w:rPr>
          <w:bCs/>
          <w:iCs/>
          <w:lang w:val="uk-UA"/>
        </w:rPr>
        <w:t xml:space="preserve">договору оренди надіслав орендодавцю лист-повідомлення про намір скористатися </w:t>
      </w:r>
      <w:r w:rsidR="009141AF">
        <w:rPr>
          <w:bCs/>
          <w:iCs/>
          <w:lang w:val="uk-UA"/>
        </w:rPr>
        <w:t xml:space="preserve">таким </w:t>
      </w:r>
      <w:r w:rsidR="00F1344A">
        <w:rPr>
          <w:rFonts w:ascii="Times New Roman CYR" w:hAnsi="Times New Roman CYR" w:cs="Times New Roman CYR"/>
          <w:szCs w:val="28"/>
          <w:lang w:val="uk-UA"/>
        </w:rPr>
        <w:t>правом</w:t>
      </w:r>
      <w:r w:rsidR="009141AF">
        <w:rPr>
          <w:rFonts w:ascii="Times New Roman CYR" w:hAnsi="Times New Roman CYR" w:cs="Times New Roman CYR"/>
          <w:szCs w:val="28"/>
          <w:lang w:val="uk-UA"/>
        </w:rPr>
        <w:t>, а</w:t>
      </w:r>
      <w:r w:rsidR="00F1344A">
        <w:rPr>
          <w:rFonts w:ascii="Times New Roman CYR" w:hAnsi="Times New Roman CYR" w:cs="Times New Roman CYR"/>
          <w:szCs w:val="28"/>
          <w:lang w:val="uk-UA"/>
        </w:rPr>
        <w:t xml:space="preserve"> </w:t>
      </w:r>
      <w:r w:rsidR="00F1344A">
        <w:rPr>
          <w:bCs/>
          <w:iCs/>
          <w:lang w:val="uk-UA"/>
        </w:rPr>
        <w:t>орендодавець</w:t>
      </w:r>
      <w:r w:rsidR="00F1344A" w:rsidRPr="00F1344A">
        <w:rPr>
          <w:bCs/>
          <w:iCs/>
          <w:lang w:val="uk-UA"/>
        </w:rPr>
        <w:t xml:space="preserve"> не висловлював своїх заперечень із цього приводу в передбачені договором </w:t>
      </w:r>
      <w:r w:rsidR="00D600E6">
        <w:rPr>
          <w:bCs/>
          <w:iCs/>
          <w:lang w:val="uk-UA"/>
        </w:rPr>
        <w:t>і</w:t>
      </w:r>
      <w:r w:rsidR="00CA4D70">
        <w:rPr>
          <w:bCs/>
          <w:iCs/>
          <w:lang w:val="uk-UA"/>
        </w:rPr>
        <w:t xml:space="preserve"> законом </w:t>
      </w:r>
      <w:r w:rsidR="00F1344A" w:rsidRPr="00F1344A">
        <w:rPr>
          <w:bCs/>
          <w:iCs/>
          <w:lang w:val="uk-UA"/>
        </w:rPr>
        <w:t>спосіб і строки</w:t>
      </w:r>
      <w:r w:rsidR="00615C9B">
        <w:rPr>
          <w:rFonts w:ascii="Times New Roman CYR" w:hAnsi="Times New Roman CYR" w:cs="Times New Roman CYR"/>
          <w:szCs w:val="28"/>
          <w:lang w:val="uk-UA"/>
        </w:rPr>
        <w:t xml:space="preserve">, </w:t>
      </w:r>
      <w:r w:rsidR="009141AF">
        <w:rPr>
          <w:rFonts w:ascii="Times New Roman CYR" w:hAnsi="Times New Roman CYR" w:cs="Times New Roman CYR"/>
          <w:szCs w:val="28"/>
          <w:lang w:val="uk-UA"/>
        </w:rPr>
        <w:t>є</w:t>
      </w:r>
      <w:r w:rsidR="00615C9B">
        <w:rPr>
          <w:rFonts w:ascii="Times New Roman CYR" w:hAnsi="Times New Roman CYR" w:cs="Times New Roman CYR"/>
          <w:szCs w:val="28"/>
          <w:lang w:val="uk-UA"/>
        </w:rPr>
        <w:t xml:space="preserve"> порушен</w:t>
      </w:r>
      <w:r w:rsidR="009141AF">
        <w:rPr>
          <w:rFonts w:ascii="Times New Roman CYR" w:hAnsi="Times New Roman CYR" w:cs="Times New Roman CYR"/>
          <w:szCs w:val="28"/>
          <w:lang w:val="uk-UA"/>
        </w:rPr>
        <w:t>им</w:t>
      </w:r>
      <w:r w:rsidR="00F4166D">
        <w:rPr>
          <w:rFonts w:ascii="Times New Roman CYR" w:hAnsi="Times New Roman CYR" w:cs="Times New Roman CYR"/>
          <w:szCs w:val="28"/>
          <w:lang w:val="uk-UA"/>
        </w:rPr>
        <w:t xml:space="preserve"> </w:t>
      </w:r>
      <w:r w:rsidR="00D600E6">
        <w:rPr>
          <w:rFonts w:ascii="Times New Roman CYR" w:hAnsi="Times New Roman CYR" w:cs="Times New Roman CYR"/>
          <w:szCs w:val="28"/>
          <w:lang w:val="uk-UA"/>
        </w:rPr>
        <w:t>у</w:t>
      </w:r>
      <w:r w:rsidR="00F4166D">
        <w:rPr>
          <w:rFonts w:ascii="Times New Roman CYR" w:hAnsi="Times New Roman CYR" w:cs="Times New Roman CYR"/>
          <w:szCs w:val="28"/>
          <w:lang w:val="uk-UA"/>
        </w:rPr>
        <w:t xml:space="preserve">наслідок укладення </w:t>
      </w:r>
      <w:r w:rsidR="00615C9B">
        <w:rPr>
          <w:rFonts w:ascii="Times New Roman CYR" w:hAnsi="Times New Roman CYR" w:cs="Times New Roman CYR"/>
          <w:szCs w:val="28"/>
          <w:lang w:val="uk-UA"/>
        </w:rPr>
        <w:t xml:space="preserve">відповідачами </w:t>
      </w:r>
      <w:r w:rsidR="00F4166D">
        <w:rPr>
          <w:rFonts w:ascii="Times New Roman CYR" w:hAnsi="Times New Roman CYR" w:cs="Times New Roman CYR"/>
          <w:szCs w:val="28"/>
          <w:lang w:val="uk-UA"/>
        </w:rPr>
        <w:t xml:space="preserve">договору оренди </w:t>
      </w:r>
      <w:r w:rsidR="009141AF">
        <w:rPr>
          <w:rFonts w:ascii="Times New Roman CYR" w:hAnsi="Times New Roman CYR" w:cs="Times New Roman CYR"/>
          <w:szCs w:val="28"/>
          <w:lang w:val="uk-UA"/>
        </w:rPr>
        <w:t xml:space="preserve">цієї самої </w:t>
      </w:r>
      <w:r w:rsidR="00F4166D">
        <w:rPr>
          <w:rFonts w:ascii="Times New Roman CYR" w:hAnsi="Times New Roman CYR" w:cs="Times New Roman CYR"/>
          <w:szCs w:val="28"/>
          <w:lang w:val="uk-UA"/>
        </w:rPr>
        <w:t xml:space="preserve">земельної ділянки, </w:t>
      </w:r>
      <w:r w:rsidR="00615C9B">
        <w:rPr>
          <w:rFonts w:ascii="Times New Roman CYR" w:hAnsi="Times New Roman CYR" w:cs="Times New Roman CYR"/>
          <w:szCs w:val="28"/>
          <w:lang w:val="uk-UA"/>
        </w:rPr>
        <w:t xml:space="preserve">та дійшли висновку про наявність правових підстав для </w:t>
      </w:r>
      <w:r w:rsidR="00F4166D">
        <w:rPr>
          <w:rFonts w:ascii="Times New Roman CYR" w:hAnsi="Times New Roman CYR" w:cs="Times New Roman CYR"/>
          <w:szCs w:val="28"/>
          <w:lang w:val="uk-UA"/>
        </w:rPr>
        <w:t xml:space="preserve">визнання </w:t>
      </w:r>
      <w:r w:rsidR="00497DA1">
        <w:rPr>
          <w:rFonts w:ascii="Times New Roman CYR" w:hAnsi="Times New Roman CYR" w:cs="Times New Roman CYR"/>
          <w:szCs w:val="28"/>
          <w:lang w:val="uk-UA"/>
        </w:rPr>
        <w:t>недійсним</w:t>
      </w:r>
      <w:r w:rsidR="00615C9B">
        <w:rPr>
          <w:rFonts w:ascii="Times New Roman CYR" w:hAnsi="Times New Roman CYR" w:cs="Times New Roman CYR"/>
          <w:szCs w:val="28"/>
          <w:lang w:val="uk-UA"/>
        </w:rPr>
        <w:t xml:space="preserve"> </w:t>
      </w:r>
      <w:r w:rsidR="00F4166D">
        <w:rPr>
          <w:rFonts w:ascii="Times New Roman CYR" w:hAnsi="Times New Roman CYR" w:cs="Times New Roman CYR"/>
          <w:szCs w:val="28"/>
          <w:lang w:val="uk-UA"/>
        </w:rPr>
        <w:t>договору оренди</w:t>
      </w:r>
      <w:r w:rsidR="00497DA1">
        <w:rPr>
          <w:rFonts w:ascii="Times New Roman CYR" w:hAnsi="Times New Roman CYR" w:cs="Times New Roman CYR"/>
          <w:szCs w:val="28"/>
          <w:lang w:val="uk-UA"/>
        </w:rPr>
        <w:t xml:space="preserve"> земельної ділянки, укладеного між відповідачами,</w:t>
      </w:r>
      <w:r w:rsidR="006F1432">
        <w:rPr>
          <w:rFonts w:ascii="Times New Roman CYR" w:hAnsi="Times New Roman CYR" w:cs="Times New Roman CYR"/>
          <w:szCs w:val="28"/>
          <w:lang w:val="uk-UA"/>
        </w:rPr>
        <w:t xml:space="preserve"> на підставі статей 2, 15, 33 Закону України «Про оренду землі» та </w:t>
      </w:r>
      <w:r w:rsidR="004943E9">
        <w:rPr>
          <w:rFonts w:ascii="Times New Roman CYR" w:hAnsi="Times New Roman CYR" w:cs="Times New Roman CYR"/>
          <w:szCs w:val="28"/>
          <w:lang w:val="uk-UA"/>
        </w:rPr>
        <w:t>статей 203, 215, 777, 792 ЦК України.</w:t>
      </w:r>
      <w:r w:rsidR="00F4166D">
        <w:rPr>
          <w:rFonts w:ascii="Times New Roman CYR" w:hAnsi="Times New Roman CYR" w:cs="Times New Roman CYR"/>
          <w:szCs w:val="28"/>
          <w:lang w:val="uk-UA"/>
        </w:rPr>
        <w:t xml:space="preserve"> </w:t>
      </w:r>
      <w:r w:rsidR="00D25730">
        <w:rPr>
          <w:rFonts w:ascii="Times New Roman CYR" w:hAnsi="Times New Roman CYR" w:cs="Times New Roman CYR"/>
          <w:szCs w:val="28"/>
          <w:lang w:val="uk-UA"/>
        </w:rPr>
        <w:t xml:space="preserve"> </w:t>
      </w:r>
    </w:p>
    <w:p w:rsidR="009B3804" w:rsidRPr="009E0D10" w:rsidRDefault="009E0D10" w:rsidP="00D06D5F">
      <w:pPr>
        <w:pStyle w:val="a5"/>
        <w:ind w:firstLine="720"/>
        <w:rPr>
          <w:bCs/>
          <w:iCs/>
          <w:lang w:val="uk-UA"/>
        </w:rPr>
      </w:pPr>
      <w:r>
        <w:rPr>
          <w:rFonts w:ascii="Times New Roman CYR" w:hAnsi="Times New Roman CYR" w:cs="Times New Roman CYR"/>
          <w:szCs w:val="28"/>
          <w:lang w:val="uk-UA"/>
        </w:rPr>
        <w:t xml:space="preserve"> </w:t>
      </w:r>
    </w:p>
    <w:p w:rsidR="009B3804" w:rsidRDefault="009B3804" w:rsidP="00D06D5F">
      <w:pPr>
        <w:pStyle w:val="a5"/>
        <w:ind w:firstLine="720"/>
        <w:rPr>
          <w:rFonts w:ascii="Times New Roman CYR" w:hAnsi="Times New Roman CYR" w:cs="Times New Roman CYR"/>
          <w:szCs w:val="28"/>
          <w:lang w:val="uk-UA"/>
        </w:rPr>
      </w:pPr>
      <w:r w:rsidRPr="009744BA">
        <w:rPr>
          <w:bCs/>
          <w:iCs/>
          <w:lang w:val="uk-UA"/>
        </w:rPr>
        <w:t xml:space="preserve">Отже, існує неоднакове застосування судом касаційної інстанції </w:t>
      </w:r>
      <w:r w:rsidR="00CF6DD0">
        <w:rPr>
          <w:rFonts w:ascii="Times New Roman CYR" w:hAnsi="Times New Roman CYR" w:cs="Times New Roman CYR"/>
          <w:szCs w:val="28"/>
          <w:lang w:val="uk-UA"/>
        </w:rPr>
        <w:t>частини першої статті 3, с</w:t>
      </w:r>
      <w:r w:rsidR="00A641D8">
        <w:rPr>
          <w:rFonts w:ascii="Times New Roman CYR" w:hAnsi="Times New Roman CYR" w:cs="Times New Roman CYR"/>
          <w:szCs w:val="28"/>
          <w:lang w:val="uk-UA"/>
        </w:rPr>
        <w:t>татті 4 ЦПК України, статті 16</w:t>
      </w:r>
      <w:r w:rsidR="00CF6DD0">
        <w:rPr>
          <w:rFonts w:ascii="Times New Roman CYR" w:hAnsi="Times New Roman CYR" w:cs="Times New Roman CYR"/>
          <w:szCs w:val="28"/>
          <w:lang w:val="uk-UA"/>
        </w:rPr>
        <w:t xml:space="preserve"> ЦК України та </w:t>
      </w:r>
      <w:r w:rsidR="00CF6DD0" w:rsidRPr="00111E3F">
        <w:rPr>
          <w:rFonts w:ascii="Times New Roman CYR" w:hAnsi="Times New Roman CYR" w:cs="Times New Roman CYR"/>
          <w:szCs w:val="28"/>
          <w:lang w:val="uk-UA"/>
        </w:rPr>
        <w:t xml:space="preserve">статті </w:t>
      </w:r>
      <w:r w:rsidR="00CF6DD0">
        <w:rPr>
          <w:rFonts w:ascii="Times New Roman CYR" w:hAnsi="Times New Roman CYR" w:cs="Times New Roman CYR"/>
          <w:szCs w:val="28"/>
          <w:lang w:val="uk-UA"/>
        </w:rPr>
        <w:t>33 Закону України «Про оренду землі»</w:t>
      </w:r>
      <w:r w:rsidR="00E26174">
        <w:rPr>
          <w:rFonts w:ascii="Times New Roman CYR" w:hAnsi="Times New Roman CYR" w:cs="Times New Roman CYR"/>
          <w:szCs w:val="28"/>
          <w:lang w:val="uk-UA"/>
        </w:rPr>
        <w:t>.</w:t>
      </w:r>
    </w:p>
    <w:p w:rsidR="00E26174" w:rsidRPr="009744BA" w:rsidRDefault="00E26174" w:rsidP="00D06D5F">
      <w:pPr>
        <w:pStyle w:val="a5"/>
        <w:ind w:firstLine="720"/>
        <w:rPr>
          <w:bCs/>
          <w:iCs/>
          <w:lang w:val="uk-UA"/>
        </w:rPr>
      </w:pPr>
    </w:p>
    <w:p w:rsidR="00B41CA2" w:rsidRDefault="00B41CA2" w:rsidP="00B41CA2">
      <w:pPr>
        <w:pStyle w:val="a5"/>
        <w:ind w:firstLine="720"/>
        <w:rPr>
          <w:bCs/>
          <w:iCs/>
          <w:lang w:val="uk-UA"/>
        </w:rPr>
      </w:pPr>
      <w:r>
        <w:rPr>
          <w:bCs/>
          <w:iCs/>
        </w:rPr>
        <w:t>Вирішуючи питання про усунення розбіжностей у застосуванні судом касаційної інстанції зазначених норм матеріального права, Судова палата у цивільних справах Верховного Суду України виходить з такого.</w:t>
      </w:r>
    </w:p>
    <w:p w:rsidR="00B41CA2" w:rsidRDefault="00B41CA2" w:rsidP="009744BA">
      <w:pPr>
        <w:widowControl w:val="0"/>
        <w:autoSpaceDE w:val="0"/>
        <w:autoSpaceDN w:val="0"/>
        <w:adjustRightInd w:val="0"/>
        <w:ind w:firstLine="720"/>
        <w:jc w:val="both"/>
        <w:rPr>
          <w:rFonts w:ascii="Times New Roman CYR" w:hAnsi="Times New Roman CYR" w:cs="Times New Roman CYR"/>
          <w:sz w:val="28"/>
          <w:szCs w:val="28"/>
          <w:lang w:val="uk-UA"/>
        </w:rPr>
      </w:pPr>
    </w:p>
    <w:p w:rsidR="009744BA" w:rsidRDefault="009744BA" w:rsidP="009744BA">
      <w:pPr>
        <w:widowControl w:val="0"/>
        <w:autoSpaceDE w:val="0"/>
        <w:autoSpaceDN w:val="0"/>
        <w:adjustRightInd w:val="0"/>
        <w:ind w:firstLine="720"/>
        <w:jc w:val="both"/>
        <w:rPr>
          <w:rFonts w:ascii="Times New Roman CYR" w:hAnsi="Times New Roman CYR" w:cs="Times New Roman CYR"/>
          <w:sz w:val="28"/>
          <w:szCs w:val="28"/>
        </w:rPr>
      </w:pPr>
      <w:r>
        <w:rPr>
          <w:rFonts w:ascii="Times New Roman CYR" w:hAnsi="Times New Roman CYR" w:cs="Times New Roman CYR"/>
          <w:sz w:val="28"/>
          <w:szCs w:val="28"/>
        </w:rPr>
        <w:t>Відповідно до частини першої ст</w:t>
      </w:r>
      <w:r>
        <w:rPr>
          <w:rFonts w:ascii="Times New Roman CYR" w:hAnsi="Times New Roman CYR" w:cs="Times New Roman CYR"/>
          <w:sz w:val="28"/>
          <w:szCs w:val="28"/>
          <w:lang w:val="uk-UA"/>
        </w:rPr>
        <w:t>атті</w:t>
      </w:r>
      <w:r>
        <w:rPr>
          <w:rFonts w:ascii="Times New Roman CYR" w:hAnsi="Times New Roman CYR" w:cs="Times New Roman CYR"/>
          <w:sz w:val="28"/>
          <w:szCs w:val="28"/>
        </w:rPr>
        <w:t xml:space="preserve"> 3 ЦПК України кожна особа має право в порядку, </w:t>
      </w:r>
      <w:r w:rsidR="00F1538F">
        <w:rPr>
          <w:rFonts w:ascii="Times New Roman CYR" w:hAnsi="Times New Roman CYR" w:cs="Times New Roman CYR"/>
          <w:sz w:val="28"/>
          <w:szCs w:val="28"/>
          <w:lang w:val="uk-UA"/>
        </w:rPr>
        <w:t>в</w:t>
      </w:r>
      <w:r>
        <w:rPr>
          <w:rFonts w:ascii="Times New Roman CYR" w:hAnsi="Times New Roman CYR" w:cs="Times New Roman CYR"/>
          <w:sz w:val="28"/>
          <w:szCs w:val="28"/>
        </w:rPr>
        <w:t xml:space="preserve">становленому цим Кодексом, звернутися до суду за захистом своїх порушених, невизнаних або оспорюваних прав, свобод </w:t>
      </w:r>
      <w:r w:rsidR="00F1538F">
        <w:rPr>
          <w:rFonts w:ascii="Times New Roman CYR" w:hAnsi="Times New Roman CYR" w:cs="Times New Roman CYR"/>
          <w:sz w:val="28"/>
          <w:szCs w:val="28"/>
          <w:lang w:val="uk-UA"/>
        </w:rPr>
        <w:t>чи</w:t>
      </w:r>
      <w:r>
        <w:rPr>
          <w:rFonts w:ascii="Times New Roman CYR" w:hAnsi="Times New Roman CYR" w:cs="Times New Roman CYR"/>
          <w:sz w:val="28"/>
          <w:szCs w:val="28"/>
        </w:rPr>
        <w:t xml:space="preserve"> інтересів.</w:t>
      </w:r>
    </w:p>
    <w:p w:rsidR="009744BA" w:rsidRPr="002F514F" w:rsidRDefault="009744BA" w:rsidP="009744BA">
      <w:pPr>
        <w:widowControl w:val="0"/>
        <w:autoSpaceDE w:val="0"/>
        <w:autoSpaceDN w:val="0"/>
        <w:adjustRightInd w:val="0"/>
        <w:ind w:firstLine="720"/>
        <w:jc w:val="both"/>
        <w:rPr>
          <w:rFonts w:ascii="Times New Roman CYR" w:hAnsi="Times New Roman CYR" w:cs="Times New Roman CYR"/>
          <w:sz w:val="28"/>
          <w:szCs w:val="28"/>
          <w:lang w:val="uk-UA"/>
        </w:rPr>
      </w:pPr>
    </w:p>
    <w:p w:rsidR="009744BA" w:rsidRDefault="009744BA" w:rsidP="009744BA">
      <w:pPr>
        <w:widowControl w:val="0"/>
        <w:autoSpaceDE w:val="0"/>
        <w:autoSpaceDN w:val="0"/>
        <w:adjustRightInd w:val="0"/>
        <w:ind w:firstLine="72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Стаття 15 ЦК України передбачає право кожної особи на захист свого цивільного права </w:t>
      </w:r>
      <w:r w:rsidR="00E511B3">
        <w:rPr>
          <w:rFonts w:ascii="Times New Roman CYR" w:hAnsi="Times New Roman CYR" w:cs="Times New Roman CYR"/>
          <w:sz w:val="28"/>
          <w:szCs w:val="28"/>
          <w:lang w:val="uk-UA"/>
        </w:rPr>
        <w:t>в</w:t>
      </w:r>
      <w:r>
        <w:rPr>
          <w:rFonts w:ascii="Times New Roman CYR" w:hAnsi="Times New Roman CYR" w:cs="Times New Roman CYR"/>
          <w:sz w:val="28"/>
          <w:szCs w:val="28"/>
          <w:lang w:val="uk-UA"/>
        </w:rPr>
        <w:t xml:space="preserve"> разі його порушення, невизнання або оспорювання, а також на захист свого інтересу, який не суперечить загальним засадам цивільного законодавства.</w:t>
      </w:r>
    </w:p>
    <w:p w:rsidR="008238E6" w:rsidRDefault="008238E6" w:rsidP="009744BA">
      <w:pPr>
        <w:widowControl w:val="0"/>
        <w:autoSpaceDE w:val="0"/>
        <w:autoSpaceDN w:val="0"/>
        <w:adjustRightInd w:val="0"/>
        <w:ind w:firstLine="720"/>
        <w:jc w:val="both"/>
        <w:rPr>
          <w:rFonts w:ascii="Times New Roman CYR" w:hAnsi="Times New Roman CYR" w:cs="Times New Roman CYR"/>
          <w:sz w:val="28"/>
          <w:szCs w:val="28"/>
          <w:lang w:val="uk-UA"/>
        </w:rPr>
      </w:pPr>
    </w:p>
    <w:p w:rsidR="009744BA" w:rsidRDefault="009744BA" w:rsidP="009744BA">
      <w:pPr>
        <w:widowControl w:val="0"/>
        <w:autoSpaceDE w:val="0"/>
        <w:autoSpaceDN w:val="0"/>
        <w:adjustRightInd w:val="0"/>
        <w:ind w:firstLine="72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Отже, указана норма визначає </w:t>
      </w:r>
      <w:r w:rsidR="00B41CA2">
        <w:rPr>
          <w:rFonts w:ascii="Times New Roman CYR" w:hAnsi="Times New Roman CYR" w:cs="Times New Roman CYR"/>
          <w:sz w:val="28"/>
          <w:szCs w:val="28"/>
          <w:lang w:val="uk-UA"/>
        </w:rPr>
        <w:t xml:space="preserve">об’єктом </w:t>
      </w:r>
      <w:r>
        <w:rPr>
          <w:rFonts w:ascii="Times New Roman CYR" w:hAnsi="Times New Roman CYR" w:cs="Times New Roman CYR"/>
          <w:sz w:val="28"/>
          <w:szCs w:val="28"/>
          <w:lang w:val="uk-UA"/>
        </w:rPr>
        <w:t xml:space="preserve">захисту порушене, невизнане або оспорюване право чи цивільний інтерес. Порушення права </w:t>
      </w:r>
      <w:r w:rsidR="00B41CA2">
        <w:rPr>
          <w:rFonts w:ascii="Times New Roman CYR" w:hAnsi="Times New Roman CYR" w:cs="Times New Roman CYR"/>
          <w:sz w:val="28"/>
          <w:szCs w:val="28"/>
          <w:lang w:val="uk-UA"/>
        </w:rPr>
        <w:t xml:space="preserve">пов’язане </w:t>
      </w:r>
      <w:r>
        <w:rPr>
          <w:rFonts w:ascii="Times New Roman CYR" w:hAnsi="Times New Roman CYR" w:cs="Times New Roman CYR"/>
          <w:sz w:val="28"/>
          <w:szCs w:val="28"/>
          <w:lang w:val="uk-UA"/>
        </w:rPr>
        <w:t>з позбавленням його володільця можливості здійснити (реалізувати) своє право повністю або частково. При оспорюванні або невизнанні права виникає невизначеність у праві, викликана поведінкою іншої особи.</w:t>
      </w:r>
    </w:p>
    <w:p w:rsidR="008238E6" w:rsidRDefault="008238E6" w:rsidP="009744BA">
      <w:pPr>
        <w:widowControl w:val="0"/>
        <w:autoSpaceDE w:val="0"/>
        <w:autoSpaceDN w:val="0"/>
        <w:adjustRightInd w:val="0"/>
        <w:ind w:firstLine="720"/>
        <w:jc w:val="both"/>
        <w:rPr>
          <w:rFonts w:ascii="Times New Roman CYR" w:hAnsi="Times New Roman CYR" w:cs="Times New Roman CYR"/>
          <w:sz w:val="28"/>
          <w:szCs w:val="28"/>
          <w:lang w:val="uk-UA"/>
        </w:rPr>
      </w:pPr>
    </w:p>
    <w:p w:rsidR="009744BA" w:rsidRDefault="004D2AAC" w:rsidP="009744BA">
      <w:pPr>
        <w:widowControl w:val="0"/>
        <w:autoSpaceDE w:val="0"/>
        <w:autoSpaceDN w:val="0"/>
        <w:adjustRightInd w:val="0"/>
        <w:ind w:firstLine="720"/>
        <w:jc w:val="both"/>
        <w:rPr>
          <w:rFonts w:ascii="Times New Roman CYR" w:hAnsi="Times New Roman CYR" w:cs="Times New Roman CYR"/>
          <w:sz w:val="28"/>
          <w:szCs w:val="28"/>
        </w:rPr>
      </w:pPr>
      <w:r>
        <w:rPr>
          <w:rFonts w:ascii="Times New Roman CYR" w:hAnsi="Times New Roman CYR" w:cs="Times New Roman CYR"/>
          <w:sz w:val="28"/>
          <w:szCs w:val="28"/>
          <w:lang w:val="uk-UA"/>
        </w:rPr>
        <w:t>Таким чином,</w:t>
      </w:r>
      <w:r w:rsidR="009744BA">
        <w:rPr>
          <w:rFonts w:ascii="Times New Roman CYR" w:hAnsi="Times New Roman CYR" w:cs="Times New Roman CYR"/>
          <w:sz w:val="28"/>
          <w:szCs w:val="28"/>
          <w:lang w:val="uk-UA"/>
        </w:rPr>
        <w:t xml:space="preserve"> порушення, невизнання або оспорювання </w:t>
      </w:r>
      <w:r w:rsidR="001B6F97">
        <w:rPr>
          <w:rFonts w:ascii="Times New Roman CYR" w:hAnsi="Times New Roman CYR" w:cs="Times New Roman CYR"/>
          <w:sz w:val="28"/>
          <w:szCs w:val="28"/>
          <w:lang w:val="uk-UA"/>
        </w:rPr>
        <w:t xml:space="preserve">суб’єктивного </w:t>
      </w:r>
      <w:r w:rsidR="009744BA">
        <w:rPr>
          <w:rFonts w:ascii="Times New Roman CYR" w:hAnsi="Times New Roman CYR" w:cs="Times New Roman CYR"/>
          <w:sz w:val="28"/>
          <w:szCs w:val="28"/>
          <w:lang w:val="uk-UA"/>
        </w:rPr>
        <w:t xml:space="preserve">права є підставою для звернення особи </w:t>
      </w:r>
      <w:r w:rsidR="0093297D">
        <w:rPr>
          <w:rFonts w:ascii="Times New Roman CYR" w:hAnsi="Times New Roman CYR" w:cs="Times New Roman CYR"/>
          <w:sz w:val="28"/>
          <w:szCs w:val="28"/>
          <w:lang w:val="uk-UA"/>
        </w:rPr>
        <w:t xml:space="preserve">до суду </w:t>
      </w:r>
      <w:r w:rsidR="009744BA">
        <w:rPr>
          <w:rFonts w:ascii="Times New Roman CYR" w:hAnsi="Times New Roman CYR" w:cs="Times New Roman CYR"/>
          <w:sz w:val="28"/>
          <w:szCs w:val="28"/>
          <w:lang w:val="uk-UA"/>
        </w:rPr>
        <w:t xml:space="preserve">за захистом цього права із застосуванням відповідного способу захисту.   </w:t>
      </w:r>
    </w:p>
    <w:p w:rsidR="00C04241" w:rsidRDefault="00C04241" w:rsidP="009744BA">
      <w:pPr>
        <w:widowControl w:val="0"/>
        <w:autoSpaceDE w:val="0"/>
        <w:autoSpaceDN w:val="0"/>
        <w:adjustRightInd w:val="0"/>
        <w:ind w:firstLine="720"/>
        <w:jc w:val="both"/>
        <w:rPr>
          <w:rFonts w:ascii="Times New Roman CYR" w:hAnsi="Times New Roman CYR" w:cs="Times New Roman CYR"/>
          <w:sz w:val="28"/>
          <w:szCs w:val="28"/>
          <w:lang w:val="uk-UA"/>
        </w:rPr>
      </w:pPr>
    </w:p>
    <w:p w:rsidR="009744BA" w:rsidRDefault="009744BA" w:rsidP="009744BA">
      <w:pPr>
        <w:widowControl w:val="0"/>
        <w:autoSpaceDE w:val="0"/>
        <w:autoSpaceDN w:val="0"/>
        <w:adjustRightInd w:val="0"/>
        <w:ind w:firstLine="720"/>
        <w:jc w:val="both"/>
        <w:rPr>
          <w:rFonts w:ascii="Times New Roman CYR" w:hAnsi="Times New Roman CYR" w:cs="Times New Roman CYR"/>
          <w:sz w:val="28"/>
          <w:szCs w:val="28"/>
        </w:rPr>
      </w:pPr>
      <w:r>
        <w:rPr>
          <w:rFonts w:ascii="Times New Roman CYR" w:hAnsi="Times New Roman CYR" w:cs="Times New Roman CYR"/>
          <w:sz w:val="28"/>
          <w:szCs w:val="28"/>
        </w:rPr>
        <w:t xml:space="preserve">Особа, права якої порушено, може скористатися не будь-яким, а конкретним способом захисту свого права. Під способами захисту суб’єктивних цивільних прав розуміють закріплені законом матеріально-правові заходи примусового характеру, за допомогою яких проводиться поновлення (визнання) порушених (оспорюваних) прав та вплив на порушника. </w:t>
      </w:r>
    </w:p>
    <w:p w:rsidR="002E2F82" w:rsidRDefault="002E2F82" w:rsidP="009744BA">
      <w:pPr>
        <w:widowControl w:val="0"/>
        <w:autoSpaceDE w:val="0"/>
        <w:autoSpaceDN w:val="0"/>
        <w:adjustRightInd w:val="0"/>
        <w:ind w:firstLine="720"/>
        <w:jc w:val="both"/>
        <w:rPr>
          <w:rFonts w:ascii="Times New Roman CYR" w:hAnsi="Times New Roman CYR" w:cs="Times New Roman CYR"/>
          <w:sz w:val="28"/>
          <w:szCs w:val="28"/>
          <w:lang w:val="uk-UA"/>
        </w:rPr>
      </w:pPr>
    </w:p>
    <w:p w:rsidR="009744BA" w:rsidRDefault="009744BA" w:rsidP="009744BA">
      <w:pPr>
        <w:widowControl w:val="0"/>
        <w:autoSpaceDE w:val="0"/>
        <w:autoSpaceDN w:val="0"/>
        <w:adjustRightInd w:val="0"/>
        <w:ind w:firstLine="720"/>
        <w:jc w:val="both"/>
        <w:rPr>
          <w:rFonts w:ascii="Times New Roman CYR" w:hAnsi="Times New Roman CYR" w:cs="Times New Roman CYR"/>
          <w:sz w:val="28"/>
          <w:szCs w:val="28"/>
        </w:rPr>
      </w:pPr>
      <w:r>
        <w:rPr>
          <w:rFonts w:ascii="Times New Roman CYR" w:hAnsi="Times New Roman CYR" w:cs="Times New Roman CYR"/>
          <w:sz w:val="28"/>
          <w:szCs w:val="28"/>
        </w:rPr>
        <w:t>Загальний перелік таких способів захисту цивільних прав та інтересів визначений у ст</w:t>
      </w:r>
      <w:r>
        <w:rPr>
          <w:rFonts w:ascii="Times New Roman CYR" w:hAnsi="Times New Roman CYR" w:cs="Times New Roman CYR"/>
          <w:sz w:val="28"/>
          <w:szCs w:val="28"/>
          <w:lang w:val="uk-UA"/>
        </w:rPr>
        <w:t>атті</w:t>
      </w:r>
      <w:r>
        <w:rPr>
          <w:rFonts w:ascii="Times New Roman CYR" w:hAnsi="Times New Roman CYR" w:cs="Times New Roman CYR"/>
          <w:sz w:val="28"/>
          <w:szCs w:val="28"/>
        </w:rPr>
        <w:t xml:space="preserve"> 16 ЦК України.</w:t>
      </w:r>
    </w:p>
    <w:p w:rsidR="009744BA" w:rsidRDefault="009744BA" w:rsidP="009744BA">
      <w:pPr>
        <w:widowControl w:val="0"/>
        <w:autoSpaceDE w:val="0"/>
        <w:autoSpaceDN w:val="0"/>
        <w:adjustRightInd w:val="0"/>
        <w:ind w:firstLine="720"/>
        <w:jc w:val="both"/>
        <w:rPr>
          <w:rFonts w:ascii="Times New Roman CYR" w:hAnsi="Times New Roman CYR" w:cs="Times New Roman CYR"/>
          <w:sz w:val="28"/>
          <w:szCs w:val="28"/>
        </w:rPr>
      </w:pPr>
    </w:p>
    <w:p w:rsidR="009744BA" w:rsidRDefault="009744BA" w:rsidP="009744BA">
      <w:pPr>
        <w:widowControl w:val="0"/>
        <w:autoSpaceDE w:val="0"/>
        <w:autoSpaceDN w:val="0"/>
        <w:adjustRightInd w:val="0"/>
        <w:ind w:firstLine="72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Згідно з пунктом </w:t>
      </w:r>
      <w:r w:rsidR="00D05B78">
        <w:rPr>
          <w:rFonts w:ascii="Times New Roman CYR" w:hAnsi="Times New Roman CYR" w:cs="Times New Roman CYR"/>
          <w:sz w:val="28"/>
          <w:szCs w:val="28"/>
          <w:lang w:val="uk-UA"/>
        </w:rPr>
        <w:t>2</w:t>
      </w:r>
      <w:r>
        <w:rPr>
          <w:rFonts w:ascii="Times New Roman CYR" w:hAnsi="Times New Roman CYR" w:cs="Times New Roman CYR"/>
          <w:sz w:val="28"/>
          <w:szCs w:val="28"/>
          <w:lang w:val="uk-UA"/>
        </w:rPr>
        <w:t xml:space="preserve"> частини другої статті 16 ЦК України одним зі способів захисту цивільних прав та інтересів є </w:t>
      </w:r>
      <w:r w:rsidR="00D05B78">
        <w:rPr>
          <w:rFonts w:ascii="Times New Roman CYR" w:hAnsi="Times New Roman CYR" w:cs="Times New Roman CYR"/>
          <w:sz w:val="28"/>
          <w:szCs w:val="28"/>
          <w:lang w:val="uk-UA"/>
        </w:rPr>
        <w:t>визнання правочину недійсним.</w:t>
      </w:r>
    </w:p>
    <w:p w:rsidR="008238E6" w:rsidRDefault="008238E6" w:rsidP="009744BA">
      <w:pPr>
        <w:widowControl w:val="0"/>
        <w:autoSpaceDE w:val="0"/>
        <w:autoSpaceDN w:val="0"/>
        <w:adjustRightInd w:val="0"/>
        <w:ind w:firstLine="720"/>
        <w:jc w:val="both"/>
        <w:rPr>
          <w:rFonts w:ascii="Times New Roman CYR" w:hAnsi="Times New Roman CYR" w:cs="Times New Roman CYR"/>
          <w:color w:val="000000"/>
          <w:sz w:val="28"/>
          <w:szCs w:val="28"/>
          <w:lang w:val="uk-UA"/>
        </w:rPr>
      </w:pPr>
    </w:p>
    <w:p w:rsidR="009744BA" w:rsidRDefault="009744BA" w:rsidP="009744BA">
      <w:pPr>
        <w:widowControl w:val="0"/>
        <w:autoSpaceDE w:val="0"/>
        <w:autoSpaceDN w:val="0"/>
        <w:adjustRightInd w:val="0"/>
        <w:ind w:firstLine="720"/>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Суд може захистити цивільне право або інтерес іншим способом, що встановлений договором або законом (</w:t>
      </w:r>
      <w:r w:rsidR="00EC697F">
        <w:rPr>
          <w:rFonts w:ascii="Times New Roman CYR" w:hAnsi="Times New Roman CYR" w:cs="Times New Roman CYR"/>
          <w:sz w:val="28"/>
          <w:szCs w:val="28"/>
          <w:lang w:val="uk-UA"/>
        </w:rPr>
        <w:t xml:space="preserve">частина друга </w:t>
      </w:r>
      <w:r>
        <w:rPr>
          <w:rFonts w:ascii="Times New Roman CYR" w:hAnsi="Times New Roman CYR" w:cs="Times New Roman CYR"/>
          <w:color w:val="000000"/>
          <w:sz w:val="28"/>
          <w:szCs w:val="28"/>
        </w:rPr>
        <w:t>ст</w:t>
      </w:r>
      <w:r>
        <w:rPr>
          <w:rFonts w:ascii="Times New Roman CYR" w:hAnsi="Times New Roman CYR" w:cs="Times New Roman CYR"/>
          <w:color w:val="000000"/>
          <w:sz w:val="28"/>
          <w:szCs w:val="28"/>
          <w:lang w:val="uk-UA"/>
        </w:rPr>
        <w:t>атт</w:t>
      </w:r>
      <w:r w:rsidR="00EC697F">
        <w:rPr>
          <w:rFonts w:ascii="Times New Roman CYR" w:hAnsi="Times New Roman CYR" w:cs="Times New Roman CYR"/>
          <w:color w:val="000000"/>
          <w:sz w:val="28"/>
          <w:szCs w:val="28"/>
          <w:lang w:val="uk-UA"/>
        </w:rPr>
        <w:t>і</w:t>
      </w:r>
      <w:r>
        <w:rPr>
          <w:rFonts w:ascii="Times New Roman CYR" w:hAnsi="Times New Roman CYR" w:cs="Times New Roman CYR"/>
          <w:color w:val="000000"/>
          <w:sz w:val="28"/>
          <w:szCs w:val="28"/>
        </w:rPr>
        <w:t xml:space="preserve"> 16 ЦК України).</w:t>
      </w:r>
    </w:p>
    <w:p w:rsidR="00642FF6" w:rsidRDefault="00642FF6" w:rsidP="009744BA">
      <w:pPr>
        <w:widowControl w:val="0"/>
        <w:autoSpaceDE w:val="0"/>
        <w:autoSpaceDN w:val="0"/>
        <w:adjustRightInd w:val="0"/>
        <w:ind w:firstLine="720"/>
        <w:jc w:val="both"/>
        <w:rPr>
          <w:rFonts w:ascii="Times New Roman CYR" w:hAnsi="Times New Roman CYR" w:cs="Times New Roman CYR"/>
          <w:sz w:val="28"/>
          <w:szCs w:val="28"/>
          <w:lang w:val="uk-UA"/>
        </w:rPr>
      </w:pPr>
    </w:p>
    <w:p w:rsidR="00642FF6" w:rsidRDefault="009744BA" w:rsidP="009744BA">
      <w:pPr>
        <w:widowControl w:val="0"/>
        <w:autoSpaceDE w:val="0"/>
        <w:autoSpaceDN w:val="0"/>
        <w:adjustRightInd w:val="0"/>
        <w:ind w:firstLine="720"/>
        <w:jc w:val="both"/>
        <w:rPr>
          <w:rFonts w:ascii="Times New Roman CYR" w:hAnsi="Times New Roman CYR" w:cs="Times New Roman CYR"/>
          <w:sz w:val="28"/>
          <w:szCs w:val="28"/>
          <w:lang w:val="uk-UA"/>
        </w:rPr>
      </w:pPr>
      <w:r>
        <w:rPr>
          <w:rFonts w:ascii="Times New Roman CYR" w:hAnsi="Times New Roman CYR" w:cs="Times New Roman CYR"/>
          <w:sz w:val="28"/>
          <w:szCs w:val="28"/>
        </w:rPr>
        <w:t xml:space="preserve">Звертаючись до суду з позовом </w:t>
      </w:r>
      <w:r w:rsidR="00DF32A8">
        <w:rPr>
          <w:rFonts w:ascii="Times New Roman CYR" w:hAnsi="Times New Roman CYR" w:cs="Times New Roman CYR"/>
          <w:sz w:val="28"/>
          <w:szCs w:val="28"/>
          <w:lang w:val="uk-UA"/>
        </w:rPr>
        <w:t>про</w:t>
      </w:r>
      <w:r>
        <w:rPr>
          <w:rFonts w:ascii="Times New Roman CYR" w:hAnsi="Times New Roman CYR" w:cs="Times New Roman CYR"/>
          <w:sz w:val="28"/>
          <w:szCs w:val="28"/>
        </w:rPr>
        <w:t xml:space="preserve"> захист св</w:t>
      </w:r>
      <w:r>
        <w:rPr>
          <w:rFonts w:ascii="Times New Roman CYR" w:hAnsi="Times New Roman CYR" w:cs="Times New Roman CYR"/>
          <w:sz w:val="28"/>
          <w:szCs w:val="28"/>
          <w:lang w:val="uk-UA"/>
        </w:rPr>
        <w:t>о</w:t>
      </w:r>
      <w:r w:rsidR="00642FF6">
        <w:rPr>
          <w:rFonts w:ascii="Times New Roman CYR" w:hAnsi="Times New Roman CYR" w:cs="Times New Roman CYR"/>
          <w:sz w:val="28"/>
          <w:szCs w:val="28"/>
          <w:lang w:val="uk-UA"/>
        </w:rPr>
        <w:t>го</w:t>
      </w:r>
      <w:r>
        <w:rPr>
          <w:rFonts w:ascii="Times New Roman CYR" w:hAnsi="Times New Roman CYR" w:cs="Times New Roman CYR"/>
          <w:sz w:val="28"/>
          <w:szCs w:val="28"/>
        </w:rPr>
        <w:t xml:space="preserve"> порушен</w:t>
      </w:r>
      <w:r w:rsidR="00642FF6">
        <w:rPr>
          <w:rFonts w:ascii="Times New Roman CYR" w:hAnsi="Times New Roman CYR" w:cs="Times New Roman CYR"/>
          <w:sz w:val="28"/>
          <w:szCs w:val="28"/>
          <w:lang w:val="uk-UA"/>
        </w:rPr>
        <w:t>ого</w:t>
      </w:r>
      <w:r>
        <w:rPr>
          <w:rFonts w:ascii="Times New Roman CYR" w:hAnsi="Times New Roman CYR" w:cs="Times New Roman CYR"/>
          <w:sz w:val="28"/>
          <w:szCs w:val="28"/>
        </w:rPr>
        <w:t xml:space="preserve"> прав</w:t>
      </w:r>
      <w:r w:rsidR="00642FF6">
        <w:rPr>
          <w:rFonts w:ascii="Times New Roman CYR" w:hAnsi="Times New Roman CYR" w:cs="Times New Roman CYR"/>
          <w:sz w:val="28"/>
          <w:szCs w:val="28"/>
          <w:lang w:val="uk-UA"/>
        </w:rPr>
        <w:t>а</w:t>
      </w:r>
      <w:r w:rsidR="00642FF6" w:rsidRPr="00642FF6">
        <w:rPr>
          <w:rFonts w:ascii="Times New Roman CYR" w:hAnsi="Times New Roman CYR" w:cs="Times New Roman CYR"/>
          <w:sz w:val="28"/>
          <w:szCs w:val="28"/>
          <w:lang w:val="uk-UA"/>
        </w:rPr>
        <w:t xml:space="preserve"> </w:t>
      </w:r>
      <w:r w:rsidR="00642FF6">
        <w:rPr>
          <w:rFonts w:ascii="Times New Roman CYR" w:hAnsi="Times New Roman CYR" w:cs="Times New Roman CYR"/>
          <w:sz w:val="28"/>
          <w:szCs w:val="28"/>
          <w:lang w:val="uk-UA"/>
        </w:rPr>
        <w:t>на укладення договору оренди зем</w:t>
      </w:r>
      <w:r w:rsidR="0068635B">
        <w:rPr>
          <w:rFonts w:ascii="Times New Roman CYR" w:hAnsi="Times New Roman CYR" w:cs="Times New Roman CYR"/>
          <w:sz w:val="28"/>
          <w:szCs w:val="28"/>
          <w:lang w:val="uk-UA"/>
        </w:rPr>
        <w:t>ельної ділянки</w:t>
      </w:r>
      <w:r w:rsidR="00642FF6">
        <w:rPr>
          <w:rFonts w:ascii="Times New Roman CYR" w:hAnsi="Times New Roman CYR" w:cs="Times New Roman CYR"/>
          <w:sz w:val="28"/>
          <w:szCs w:val="28"/>
          <w:lang w:val="uk-UA"/>
        </w:rPr>
        <w:t xml:space="preserve"> на новий строк</w:t>
      </w:r>
      <w:r>
        <w:rPr>
          <w:rFonts w:ascii="Times New Roman CYR" w:hAnsi="Times New Roman CYR" w:cs="Times New Roman CYR"/>
          <w:sz w:val="28"/>
          <w:szCs w:val="28"/>
        </w:rPr>
        <w:t>,</w:t>
      </w:r>
      <w:r w:rsidR="00642FF6">
        <w:rPr>
          <w:rFonts w:ascii="Times New Roman CYR" w:hAnsi="Times New Roman CYR" w:cs="Times New Roman CYR"/>
          <w:sz w:val="28"/>
          <w:szCs w:val="28"/>
          <w:lang w:val="uk-UA"/>
        </w:rPr>
        <w:t xml:space="preserve"> ПП «Таврія</w:t>
      </w:r>
      <w:r w:rsidR="00642FF6" w:rsidRPr="00642FF6">
        <w:rPr>
          <w:rFonts w:ascii="Times New Roman CYR" w:hAnsi="Times New Roman CYR" w:cs="Times New Roman CYR"/>
          <w:sz w:val="28"/>
          <w:szCs w:val="28"/>
          <w:lang w:val="uk-UA"/>
        </w:rPr>
        <w:t xml:space="preserve">» </w:t>
      </w:r>
      <w:r w:rsidR="00642FF6">
        <w:rPr>
          <w:rFonts w:ascii="Times New Roman CYR" w:hAnsi="Times New Roman CYR" w:cs="Times New Roman CYR"/>
          <w:sz w:val="28"/>
          <w:szCs w:val="28"/>
          <w:lang w:val="uk-UA"/>
        </w:rPr>
        <w:t xml:space="preserve">посилалось на невизнання орендодавцем </w:t>
      </w:r>
      <w:r w:rsidR="00A01084">
        <w:rPr>
          <w:rFonts w:ascii="Times New Roman CYR" w:hAnsi="Times New Roman CYR" w:cs="Times New Roman CYR"/>
          <w:sz w:val="28"/>
          <w:szCs w:val="28"/>
          <w:lang w:val="uk-UA"/>
        </w:rPr>
        <w:t>його</w:t>
      </w:r>
      <w:r w:rsidR="00642FF6">
        <w:rPr>
          <w:rFonts w:ascii="Times New Roman CYR" w:hAnsi="Times New Roman CYR" w:cs="Times New Roman CYR"/>
          <w:sz w:val="28"/>
          <w:szCs w:val="28"/>
          <w:lang w:val="uk-UA"/>
        </w:rPr>
        <w:t xml:space="preserve"> </w:t>
      </w:r>
      <w:r w:rsidR="00E21D1B">
        <w:rPr>
          <w:rFonts w:ascii="Times New Roman CYR" w:hAnsi="Times New Roman CYR" w:cs="Times New Roman CYR"/>
          <w:sz w:val="28"/>
          <w:szCs w:val="28"/>
          <w:lang w:val="uk-UA"/>
        </w:rPr>
        <w:t xml:space="preserve">переважного </w:t>
      </w:r>
      <w:r w:rsidR="00642FF6">
        <w:rPr>
          <w:rFonts w:ascii="Times New Roman CYR" w:hAnsi="Times New Roman CYR" w:cs="Times New Roman CYR"/>
          <w:sz w:val="28"/>
          <w:szCs w:val="28"/>
          <w:lang w:val="uk-UA"/>
        </w:rPr>
        <w:t>права</w:t>
      </w:r>
      <w:r w:rsidR="00A01084">
        <w:rPr>
          <w:rFonts w:ascii="Times New Roman CYR" w:hAnsi="Times New Roman CYR" w:cs="Times New Roman CYR"/>
          <w:sz w:val="28"/>
          <w:szCs w:val="28"/>
          <w:lang w:val="uk-UA"/>
        </w:rPr>
        <w:t>,</w:t>
      </w:r>
      <w:r w:rsidR="00642FF6">
        <w:rPr>
          <w:rFonts w:ascii="Times New Roman CYR" w:hAnsi="Times New Roman CYR" w:cs="Times New Roman CYR"/>
          <w:sz w:val="28"/>
          <w:szCs w:val="28"/>
          <w:lang w:val="uk-UA"/>
        </w:rPr>
        <w:t xml:space="preserve"> </w:t>
      </w:r>
      <w:r w:rsidR="00A01084">
        <w:rPr>
          <w:rFonts w:ascii="Times New Roman CYR" w:hAnsi="Times New Roman CYR" w:cs="Times New Roman CYR"/>
          <w:sz w:val="28"/>
          <w:szCs w:val="28"/>
          <w:lang w:val="uk-UA"/>
        </w:rPr>
        <w:t>передбаченого</w:t>
      </w:r>
      <w:r w:rsidR="00254669">
        <w:rPr>
          <w:rFonts w:ascii="Times New Roman CYR" w:hAnsi="Times New Roman CYR" w:cs="Times New Roman CYR"/>
          <w:sz w:val="28"/>
          <w:szCs w:val="28"/>
          <w:lang w:val="uk-UA"/>
        </w:rPr>
        <w:t xml:space="preserve"> </w:t>
      </w:r>
      <w:r w:rsidR="00A01084">
        <w:rPr>
          <w:rFonts w:ascii="Times New Roman CYR" w:hAnsi="Times New Roman CYR" w:cs="Times New Roman CYR"/>
          <w:sz w:val="28"/>
          <w:szCs w:val="28"/>
          <w:lang w:val="uk-UA"/>
        </w:rPr>
        <w:t>статтею 33 Закону України «Про оренду землі»,</w:t>
      </w:r>
      <w:r w:rsidR="00E45B13">
        <w:rPr>
          <w:rFonts w:ascii="Times New Roman CYR" w:hAnsi="Times New Roman CYR" w:cs="Times New Roman CYR"/>
          <w:sz w:val="28"/>
          <w:szCs w:val="28"/>
          <w:lang w:val="uk-UA"/>
        </w:rPr>
        <w:t xml:space="preserve"> </w:t>
      </w:r>
      <w:r w:rsidR="0068635B">
        <w:rPr>
          <w:rFonts w:ascii="Times New Roman CYR" w:hAnsi="Times New Roman CYR" w:cs="Times New Roman CYR"/>
          <w:sz w:val="28"/>
          <w:szCs w:val="28"/>
          <w:lang w:val="uk-UA"/>
        </w:rPr>
        <w:t>унаслідок чого останнім було укладено договір оренди цієї самої земельної ділянки з іншим орендарем.</w:t>
      </w:r>
      <w:r w:rsidR="00A01084">
        <w:rPr>
          <w:rFonts w:ascii="Times New Roman CYR" w:hAnsi="Times New Roman CYR" w:cs="Times New Roman CYR"/>
          <w:sz w:val="28"/>
          <w:szCs w:val="28"/>
          <w:lang w:val="uk-UA"/>
        </w:rPr>
        <w:t xml:space="preserve"> </w:t>
      </w:r>
      <w:r w:rsidR="00ED5380">
        <w:rPr>
          <w:rFonts w:ascii="Times New Roman CYR" w:hAnsi="Times New Roman CYR" w:cs="Times New Roman CYR"/>
          <w:sz w:val="28"/>
          <w:szCs w:val="28"/>
          <w:lang w:val="uk-UA"/>
        </w:rPr>
        <w:t xml:space="preserve"> </w:t>
      </w:r>
    </w:p>
    <w:p w:rsidR="006C58FE" w:rsidRPr="00A01084" w:rsidRDefault="00E86871" w:rsidP="00D06D5F">
      <w:pPr>
        <w:pStyle w:val="a5"/>
        <w:ind w:firstLine="720"/>
        <w:rPr>
          <w:bCs/>
          <w:iCs/>
          <w:lang w:val="uk-UA"/>
        </w:rPr>
      </w:pPr>
      <w:r>
        <w:rPr>
          <w:bCs/>
          <w:iCs/>
          <w:lang w:val="uk-UA"/>
        </w:rPr>
        <w:t xml:space="preserve"> </w:t>
      </w:r>
    </w:p>
    <w:p w:rsidR="009B3804" w:rsidRDefault="009B3804" w:rsidP="00D06E2B">
      <w:pPr>
        <w:pStyle w:val="a5"/>
        <w:ind w:firstLine="720"/>
        <w:rPr>
          <w:bCs/>
          <w:iCs/>
          <w:lang w:val="uk-UA"/>
        </w:rPr>
      </w:pPr>
      <w:r w:rsidRPr="00D06E2B">
        <w:rPr>
          <w:bCs/>
          <w:iCs/>
          <w:lang w:val="uk-UA"/>
        </w:rPr>
        <w:t>Частиною четвертою статті 124 З</w:t>
      </w:r>
      <w:r w:rsidR="00D06E2B">
        <w:rPr>
          <w:bCs/>
          <w:iCs/>
          <w:lang w:val="uk-UA"/>
        </w:rPr>
        <w:t>емельного кодексу</w:t>
      </w:r>
      <w:r w:rsidRPr="00D06E2B">
        <w:rPr>
          <w:bCs/>
          <w:iCs/>
          <w:lang w:val="uk-UA"/>
        </w:rPr>
        <w:t xml:space="preserve"> України </w:t>
      </w:r>
      <w:r w:rsidR="00D06E2B">
        <w:rPr>
          <w:bCs/>
          <w:iCs/>
          <w:lang w:val="uk-UA"/>
        </w:rPr>
        <w:t xml:space="preserve">(далі – ЗК України) </w:t>
      </w:r>
      <w:r w:rsidRPr="00D06E2B">
        <w:rPr>
          <w:bCs/>
          <w:iCs/>
          <w:lang w:val="uk-UA"/>
        </w:rPr>
        <w:t xml:space="preserve">передбачено, що передача в оренду земельних ділянок, </w:t>
      </w:r>
      <w:r w:rsidR="005D6E49">
        <w:rPr>
          <w:bCs/>
          <w:iCs/>
          <w:lang w:val="uk-UA"/>
        </w:rPr>
        <w:t>які</w:t>
      </w:r>
      <w:r w:rsidRPr="00D06E2B">
        <w:rPr>
          <w:bCs/>
          <w:iCs/>
          <w:lang w:val="uk-UA"/>
        </w:rPr>
        <w:t xml:space="preserve"> </w:t>
      </w:r>
      <w:r w:rsidRPr="00D06E2B">
        <w:rPr>
          <w:bCs/>
          <w:iCs/>
          <w:lang w:val="uk-UA"/>
        </w:rPr>
        <w:lastRenderedPageBreak/>
        <w:t>перебувають у власності громадян і юридичних осіб, здійснюється за договором оренди між власником земельної ділянки і орендарем.</w:t>
      </w:r>
    </w:p>
    <w:p w:rsidR="00E86F82" w:rsidRPr="00E86F82" w:rsidRDefault="00E86F82" w:rsidP="00D06D5F">
      <w:pPr>
        <w:pStyle w:val="a5"/>
        <w:ind w:firstLine="720"/>
        <w:rPr>
          <w:bCs/>
          <w:iCs/>
          <w:lang w:val="uk-UA"/>
        </w:rPr>
      </w:pPr>
    </w:p>
    <w:p w:rsidR="00B93B69" w:rsidRDefault="009B3804" w:rsidP="00D06D5F">
      <w:pPr>
        <w:pStyle w:val="a5"/>
        <w:ind w:firstLine="720"/>
        <w:rPr>
          <w:bCs/>
          <w:iCs/>
          <w:lang w:val="uk-UA"/>
        </w:rPr>
      </w:pPr>
      <w:r w:rsidRPr="00E86F82">
        <w:rPr>
          <w:bCs/>
          <w:iCs/>
          <w:lang w:val="uk-UA"/>
        </w:rPr>
        <w:t xml:space="preserve">Згідно із частиною першою статті 626 ЦК України договором є домовленість двох або більше сторін, спрямована на встановлення, зміну або припинення цивільних прав і обов’язків. </w:t>
      </w:r>
    </w:p>
    <w:p w:rsidR="008238E6" w:rsidRDefault="008238E6" w:rsidP="00D06D5F">
      <w:pPr>
        <w:pStyle w:val="a5"/>
        <w:ind w:firstLine="720"/>
        <w:rPr>
          <w:bCs/>
          <w:iCs/>
          <w:lang w:val="uk-UA"/>
        </w:rPr>
      </w:pPr>
    </w:p>
    <w:p w:rsidR="009B3804" w:rsidRPr="00B93B69" w:rsidRDefault="009B3804" w:rsidP="00D06D5F">
      <w:pPr>
        <w:pStyle w:val="a5"/>
        <w:ind w:firstLine="720"/>
        <w:rPr>
          <w:bCs/>
          <w:iCs/>
          <w:lang w:val="uk-UA"/>
        </w:rPr>
      </w:pPr>
      <w:r w:rsidRPr="00B93B69">
        <w:rPr>
          <w:bCs/>
          <w:iCs/>
          <w:lang w:val="uk-UA"/>
        </w:rPr>
        <w:t>Сторони є вільними в укладенні договору, виборі контрагента та визначенні умов договору з урахуванням вимог цього Кодексу, інших актів цивільного законодавства, звичаїв ділового обороту, вимог розумності та справедливості (частина перша статті 627 ЦК України).</w:t>
      </w:r>
    </w:p>
    <w:p w:rsidR="00E86F82" w:rsidRDefault="00E86F82" w:rsidP="00D06D5F">
      <w:pPr>
        <w:pStyle w:val="a5"/>
        <w:ind w:firstLine="720"/>
        <w:rPr>
          <w:bCs/>
          <w:iCs/>
          <w:lang w:val="uk-UA"/>
        </w:rPr>
      </w:pPr>
    </w:p>
    <w:p w:rsidR="009B3804" w:rsidRPr="00E86F82" w:rsidRDefault="009B3804" w:rsidP="00D06D5F">
      <w:pPr>
        <w:pStyle w:val="a5"/>
        <w:ind w:firstLine="720"/>
        <w:rPr>
          <w:bCs/>
          <w:iCs/>
          <w:lang w:val="uk-UA"/>
        </w:rPr>
      </w:pPr>
      <w:r w:rsidRPr="00E86F82">
        <w:rPr>
          <w:bCs/>
          <w:iCs/>
          <w:lang w:val="uk-UA"/>
        </w:rPr>
        <w:t>За частин</w:t>
      </w:r>
      <w:r w:rsidR="00D17F14">
        <w:rPr>
          <w:bCs/>
          <w:iCs/>
          <w:lang w:val="uk-UA"/>
        </w:rPr>
        <w:t>ою</w:t>
      </w:r>
      <w:r w:rsidRPr="00E86F82">
        <w:rPr>
          <w:bCs/>
          <w:iCs/>
          <w:lang w:val="uk-UA"/>
        </w:rPr>
        <w:t xml:space="preserve"> друго</w:t>
      </w:r>
      <w:r w:rsidR="00D17F14">
        <w:rPr>
          <w:bCs/>
          <w:iCs/>
          <w:lang w:val="uk-UA"/>
        </w:rPr>
        <w:t>ю</w:t>
      </w:r>
      <w:r w:rsidRPr="00E86F82">
        <w:rPr>
          <w:bCs/>
          <w:iCs/>
          <w:lang w:val="uk-UA"/>
        </w:rPr>
        <w:t xml:space="preserve"> статті 792 ЦК України відносини</w:t>
      </w:r>
      <w:r w:rsidR="00D17F14">
        <w:rPr>
          <w:bCs/>
          <w:iCs/>
          <w:lang w:val="uk-UA"/>
        </w:rPr>
        <w:t xml:space="preserve"> щодо </w:t>
      </w:r>
      <w:r w:rsidRPr="00E86F82">
        <w:rPr>
          <w:lang w:val="uk-UA"/>
        </w:rPr>
        <w:t>найму (оренди) земельної ділянки</w:t>
      </w:r>
      <w:r w:rsidR="003801B5">
        <w:rPr>
          <w:lang w:val="uk-UA"/>
        </w:rPr>
        <w:t xml:space="preserve"> регулюються законом, зокрема</w:t>
      </w:r>
      <w:r w:rsidRPr="00E86F82">
        <w:rPr>
          <w:lang w:val="uk-UA"/>
        </w:rPr>
        <w:t xml:space="preserve"> З</w:t>
      </w:r>
      <w:r w:rsidR="003801B5">
        <w:rPr>
          <w:lang w:val="uk-UA"/>
        </w:rPr>
        <w:t>К України</w:t>
      </w:r>
      <w:r w:rsidRPr="00E86F82">
        <w:rPr>
          <w:lang w:val="uk-UA"/>
        </w:rPr>
        <w:t>, Законом України «Про оренду землі».</w:t>
      </w:r>
    </w:p>
    <w:p w:rsidR="00F02223" w:rsidRDefault="00F02223" w:rsidP="00D06D5F">
      <w:pPr>
        <w:ind w:firstLine="720"/>
        <w:jc w:val="both"/>
        <w:rPr>
          <w:sz w:val="28"/>
          <w:szCs w:val="28"/>
          <w:lang w:val="uk-UA"/>
        </w:rPr>
      </w:pPr>
    </w:p>
    <w:p w:rsidR="009B3804" w:rsidRDefault="009B3804" w:rsidP="00D06D5F">
      <w:pPr>
        <w:ind w:firstLine="720"/>
        <w:jc w:val="both"/>
        <w:rPr>
          <w:sz w:val="28"/>
          <w:szCs w:val="28"/>
        </w:rPr>
      </w:pPr>
      <w:r>
        <w:rPr>
          <w:sz w:val="28"/>
          <w:szCs w:val="28"/>
        </w:rPr>
        <w:t>Законом України «Про оренду землі» визначаються умови укладення, зміни, припинення і поновлення договору оренди землі.</w:t>
      </w:r>
    </w:p>
    <w:p w:rsidR="00F02223" w:rsidRDefault="00F02223" w:rsidP="00D06D5F">
      <w:pPr>
        <w:ind w:firstLine="720"/>
        <w:jc w:val="both"/>
        <w:rPr>
          <w:sz w:val="28"/>
          <w:szCs w:val="28"/>
          <w:lang w:val="uk-UA"/>
        </w:rPr>
      </w:pPr>
    </w:p>
    <w:p w:rsidR="00F26931" w:rsidRDefault="00F02223" w:rsidP="00F26931">
      <w:pPr>
        <w:ind w:firstLine="720"/>
        <w:jc w:val="both"/>
        <w:rPr>
          <w:sz w:val="28"/>
          <w:szCs w:val="28"/>
        </w:rPr>
      </w:pPr>
      <w:r>
        <w:rPr>
          <w:sz w:val="28"/>
          <w:szCs w:val="28"/>
          <w:lang w:val="uk-UA"/>
        </w:rPr>
        <w:t xml:space="preserve">Так, </w:t>
      </w:r>
      <w:r w:rsidR="00F26931">
        <w:rPr>
          <w:sz w:val="28"/>
          <w:szCs w:val="28"/>
        </w:rPr>
        <w:t>у частинах першій – п</w:t>
      </w:r>
      <w:r w:rsidR="00F26931" w:rsidRPr="00EF1E75">
        <w:rPr>
          <w:sz w:val="28"/>
          <w:szCs w:val="28"/>
        </w:rPr>
        <w:t>’</w:t>
      </w:r>
      <w:r w:rsidR="00F26931">
        <w:rPr>
          <w:sz w:val="28"/>
          <w:szCs w:val="28"/>
        </w:rPr>
        <w:t>ятій статті 33 цього Закону передбачено, що по закінченню строку, на який було укладено договір оренди землі, орендар, який належно виконував обов</w:t>
      </w:r>
      <w:r w:rsidR="00F26931" w:rsidRPr="00EF1E75">
        <w:rPr>
          <w:sz w:val="28"/>
          <w:szCs w:val="28"/>
        </w:rPr>
        <w:t>’</w:t>
      </w:r>
      <w:r w:rsidR="00F26931">
        <w:rPr>
          <w:sz w:val="28"/>
          <w:szCs w:val="28"/>
        </w:rPr>
        <w:t xml:space="preserve">язки за умовами договору, має переважне право перед іншими особами </w:t>
      </w:r>
      <w:r w:rsidR="00F26931" w:rsidRPr="001C60B3">
        <w:rPr>
          <w:sz w:val="28"/>
          <w:szCs w:val="28"/>
        </w:rPr>
        <w:t>на укладення</w:t>
      </w:r>
      <w:r w:rsidR="00F26931">
        <w:rPr>
          <w:sz w:val="28"/>
          <w:szCs w:val="28"/>
        </w:rPr>
        <w:t xml:space="preserve">  договору оренди землі на новий строк.</w:t>
      </w:r>
    </w:p>
    <w:p w:rsidR="00F26931" w:rsidRPr="00E76123" w:rsidRDefault="00F26931" w:rsidP="00F26931">
      <w:pPr>
        <w:ind w:firstLine="720"/>
        <w:jc w:val="both"/>
        <w:rPr>
          <w:sz w:val="28"/>
          <w:szCs w:val="28"/>
        </w:rPr>
      </w:pPr>
      <w:r>
        <w:rPr>
          <w:sz w:val="28"/>
          <w:szCs w:val="28"/>
        </w:rPr>
        <w:t xml:space="preserve">Орендар, який має намір </w:t>
      </w:r>
      <w:r w:rsidRPr="00E76123">
        <w:rPr>
          <w:sz w:val="28"/>
          <w:szCs w:val="28"/>
        </w:rPr>
        <w:t>скористатися переважним правом на укладення договору оренди землі на нови</w:t>
      </w:r>
      <w:r w:rsidR="003125FA">
        <w:rPr>
          <w:sz w:val="28"/>
          <w:szCs w:val="28"/>
        </w:rPr>
        <w:t>й строк, зобов</w:t>
      </w:r>
      <w:r w:rsidR="003125FA" w:rsidRPr="003125FA">
        <w:rPr>
          <w:sz w:val="28"/>
          <w:szCs w:val="28"/>
        </w:rPr>
        <w:t>’</w:t>
      </w:r>
      <w:r w:rsidRPr="00E76123">
        <w:rPr>
          <w:sz w:val="28"/>
          <w:szCs w:val="28"/>
        </w:rPr>
        <w:t>язаний</w:t>
      </w:r>
      <w:r w:rsidR="003125FA">
        <w:rPr>
          <w:sz w:val="28"/>
          <w:szCs w:val="28"/>
          <w:lang w:val="uk-UA"/>
        </w:rPr>
        <w:t xml:space="preserve"> </w:t>
      </w:r>
      <w:r w:rsidRPr="00E76123">
        <w:rPr>
          <w:sz w:val="28"/>
          <w:szCs w:val="28"/>
        </w:rPr>
        <w:t xml:space="preserve">повідомити про це орендодавця до спливу строку договору оренди землі у строк, </w:t>
      </w:r>
      <w:r w:rsidR="004F490C">
        <w:rPr>
          <w:sz w:val="28"/>
          <w:szCs w:val="28"/>
          <w:lang w:val="uk-UA"/>
        </w:rPr>
        <w:t>у</w:t>
      </w:r>
      <w:r w:rsidRPr="00E76123">
        <w:rPr>
          <w:sz w:val="28"/>
          <w:szCs w:val="28"/>
        </w:rPr>
        <w:t xml:space="preserve">становлений цим договором, але не пізніше ніж за місяць до спливу строку договору оренди землі. </w:t>
      </w:r>
    </w:p>
    <w:p w:rsidR="00F26931" w:rsidRPr="00E76123" w:rsidRDefault="00F26931" w:rsidP="00F26931">
      <w:pPr>
        <w:ind w:firstLine="720"/>
        <w:jc w:val="both"/>
        <w:rPr>
          <w:sz w:val="28"/>
          <w:szCs w:val="28"/>
        </w:rPr>
      </w:pPr>
      <w:r w:rsidRPr="00E76123">
        <w:rPr>
          <w:sz w:val="28"/>
          <w:szCs w:val="28"/>
        </w:rPr>
        <w:t xml:space="preserve">До листа-повідомлення про поновлення договору оренди землі орендар додає проект додаткової угоди. </w:t>
      </w:r>
    </w:p>
    <w:p w:rsidR="00F26931" w:rsidRPr="00E76123" w:rsidRDefault="00F26931" w:rsidP="00F26931">
      <w:pPr>
        <w:ind w:firstLine="720"/>
        <w:jc w:val="both"/>
        <w:rPr>
          <w:sz w:val="28"/>
          <w:szCs w:val="28"/>
        </w:rPr>
      </w:pPr>
      <w:r w:rsidRPr="00E76123">
        <w:rPr>
          <w:sz w:val="28"/>
          <w:szCs w:val="28"/>
        </w:rPr>
        <w:t xml:space="preserve">При поновленні договору оренди землі його умови можуть бути змінені за згодою сторін. У разі недосягнення домовленості щодо орендної плати та інших істотних умов договору переважне право орендаря на укладення договору оренди землі припиняється. </w:t>
      </w:r>
    </w:p>
    <w:p w:rsidR="00F26931" w:rsidRPr="00E76123" w:rsidRDefault="00F26931" w:rsidP="00F26931">
      <w:pPr>
        <w:ind w:firstLine="720"/>
        <w:jc w:val="both"/>
        <w:rPr>
          <w:sz w:val="28"/>
          <w:szCs w:val="28"/>
        </w:rPr>
      </w:pPr>
      <w:r w:rsidRPr="00E76123">
        <w:rPr>
          <w:sz w:val="28"/>
          <w:szCs w:val="28"/>
        </w:rPr>
        <w:t>Орендодавець у місячний термін розглядає надісланий орендарем лист-повідомлення з проектом додаткової угоди, перевіряє його на відповідність вимогам закону, узгоджує з орендарем (за необхід</w:t>
      </w:r>
      <w:r w:rsidR="004F490C">
        <w:rPr>
          <w:sz w:val="28"/>
          <w:szCs w:val="28"/>
        </w:rPr>
        <w:t>ності) істотні умови договору і</w:t>
      </w:r>
      <w:r w:rsidRPr="00E76123">
        <w:rPr>
          <w:sz w:val="28"/>
          <w:szCs w:val="28"/>
        </w:rPr>
        <w:t xml:space="preserve"> за відсутності заперечень приймає рішення про поновлення договору оренди землі (щодо земель державної та комунальної власності), укладає з орендарем додаткову угоду про поновлення договору оренди землі. За наявності заперечень орендодавця щодо поновлення договору оренди землі орендарю направляється лист-повідомлення про прийняте орендодавцем рішення.</w:t>
      </w:r>
    </w:p>
    <w:p w:rsidR="009B3804" w:rsidRDefault="001C60B3" w:rsidP="00D06D5F">
      <w:pPr>
        <w:ind w:firstLine="720"/>
        <w:jc w:val="both"/>
        <w:rPr>
          <w:sz w:val="28"/>
          <w:szCs w:val="28"/>
        </w:rPr>
      </w:pPr>
      <w:r>
        <w:rPr>
          <w:sz w:val="28"/>
          <w:szCs w:val="28"/>
          <w:lang w:val="uk-UA"/>
        </w:rPr>
        <w:t xml:space="preserve"> </w:t>
      </w:r>
    </w:p>
    <w:p w:rsidR="001C60B3" w:rsidRPr="003D0820" w:rsidRDefault="001C60B3" w:rsidP="001C60B3">
      <w:pPr>
        <w:ind w:firstLine="720"/>
        <w:jc w:val="both"/>
        <w:rPr>
          <w:sz w:val="28"/>
          <w:szCs w:val="28"/>
          <w:lang w:val="uk-UA"/>
        </w:rPr>
      </w:pPr>
      <w:r>
        <w:rPr>
          <w:sz w:val="28"/>
          <w:szCs w:val="28"/>
        </w:rPr>
        <w:t>Ці положення узгоджуються із загальною нормою частини першої         статті 777 ЦК України</w:t>
      </w:r>
      <w:r w:rsidR="003D0820">
        <w:rPr>
          <w:sz w:val="28"/>
          <w:szCs w:val="28"/>
        </w:rPr>
        <w:t>.</w:t>
      </w:r>
    </w:p>
    <w:p w:rsidR="00AE3AA0" w:rsidRDefault="00AE3AA0" w:rsidP="001C60B3">
      <w:pPr>
        <w:ind w:firstLine="720"/>
        <w:jc w:val="both"/>
        <w:rPr>
          <w:sz w:val="28"/>
          <w:szCs w:val="28"/>
          <w:lang w:val="uk-UA"/>
        </w:rPr>
      </w:pPr>
    </w:p>
    <w:p w:rsidR="001C60B3" w:rsidRDefault="001C60B3" w:rsidP="001C60B3">
      <w:pPr>
        <w:ind w:firstLine="720"/>
        <w:jc w:val="both"/>
        <w:rPr>
          <w:sz w:val="28"/>
          <w:szCs w:val="28"/>
        </w:rPr>
      </w:pPr>
      <w:r>
        <w:rPr>
          <w:sz w:val="28"/>
          <w:szCs w:val="28"/>
        </w:rPr>
        <w:lastRenderedPageBreak/>
        <w:t>Так, у частині першій статті 777 ЦК України законодавець закріпив переважне право наймача, який належно виконує свої обов</w:t>
      </w:r>
      <w:r w:rsidRPr="00B5661D">
        <w:rPr>
          <w:sz w:val="28"/>
          <w:szCs w:val="28"/>
        </w:rPr>
        <w:t>’</w:t>
      </w:r>
      <w:r>
        <w:rPr>
          <w:sz w:val="28"/>
          <w:szCs w:val="28"/>
        </w:rPr>
        <w:t>язки за договором</w:t>
      </w:r>
      <w:r w:rsidR="00AE3AA0">
        <w:rPr>
          <w:sz w:val="28"/>
          <w:szCs w:val="28"/>
          <w:lang w:val="uk-UA"/>
        </w:rPr>
        <w:t xml:space="preserve"> найму</w:t>
      </w:r>
      <w:r>
        <w:rPr>
          <w:sz w:val="28"/>
          <w:szCs w:val="28"/>
        </w:rPr>
        <w:t xml:space="preserve">, </w:t>
      </w:r>
      <w:r w:rsidR="00093C76">
        <w:rPr>
          <w:sz w:val="28"/>
          <w:szCs w:val="28"/>
          <w:lang w:val="uk-UA"/>
        </w:rPr>
        <w:t xml:space="preserve">після спливу строку договору </w:t>
      </w:r>
      <w:r>
        <w:rPr>
          <w:sz w:val="28"/>
          <w:szCs w:val="28"/>
        </w:rPr>
        <w:t xml:space="preserve">на укладення договору </w:t>
      </w:r>
      <w:r w:rsidR="00093C76">
        <w:rPr>
          <w:sz w:val="28"/>
          <w:szCs w:val="28"/>
          <w:lang w:val="uk-UA"/>
        </w:rPr>
        <w:t xml:space="preserve">найму </w:t>
      </w:r>
      <w:r>
        <w:rPr>
          <w:sz w:val="28"/>
          <w:szCs w:val="28"/>
        </w:rPr>
        <w:t>на новий строк та передбачив певну процедуру здійснення цього права.</w:t>
      </w:r>
    </w:p>
    <w:p w:rsidR="00B74312" w:rsidRDefault="00B74312" w:rsidP="001C60B3">
      <w:pPr>
        <w:ind w:firstLine="720"/>
        <w:jc w:val="both"/>
        <w:rPr>
          <w:sz w:val="28"/>
          <w:szCs w:val="28"/>
          <w:lang w:val="uk-UA"/>
        </w:rPr>
      </w:pPr>
    </w:p>
    <w:p w:rsidR="001C60B3" w:rsidRDefault="001C60B3" w:rsidP="001C60B3">
      <w:pPr>
        <w:ind w:firstLine="720"/>
        <w:jc w:val="both"/>
        <w:rPr>
          <w:sz w:val="28"/>
          <w:szCs w:val="28"/>
        </w:rPr>
      </w:pPr>
      <w:r>
        <w:rPr>
          <w:sz w:val="28"/>
          <w:szCs w:val="28"/>
        </w:rPr>
        <w:t xml:space="preserve">Крім того, стаття 764 ЦК України передбачає </w:t>
      </w:r>
      <w:r w:rsidR="00A27CE5">
        <w:rPr>
          <w:sz w:val="28"/>
          <w:szCs w:val="28"/>
          <w:lang w:val="uk-UA"/>
        </w:rPr>
        <w:t>можливість</w:t>
      </w:r>
      <w:r>
        <w:rPr>
          <w:sz w:val="28"/>
          <w:szCs w:val="28"/>
        </w:rPr>
        <w:t xml:space="preserve"> поновлення договору найму, яка зводиться по суті </w:t>
      </w:r>
      <w:r w:rsidRPr="00F26931">
        <w:rPr>
          <w:sz w:val="28"/>
          <w:szCs w:val="28"/>
        </w:rPr>
        <w:t>до автоматичного продовження попередніх договірних відносин</w:t>
      </w:r>
      <w:r w:rsidRPr="00B5661D">
        <w:rPr>
          <w:sz w:val="28"/>
          <w:szCs w:val="28"/>
        </w:rPr>
        <w:t xml:space="preserve"> </w:t>
      </w:r>
      <w:r>
        <w:rPr>
          <w:sz w:val="28"/>
          <w:szCs w:val="28"/>
        </w:rPr>
        <w:t>на той самий строк без укладення нового договору за умови, що наймач продовжує користуватися майном після закінченн</w:t>
      </w:r>
      <w:r w:rsidR="00AE3AA0">
        <w:rPr>
          <w:sz w:val="28"/>
          <w:szCs w:val="28"/>
        </w:rPr>
        <w:t>я строку дії договору найму та</w:t>
      </w:r>
      <w:r>
        <w:rPr>
          <w:sz w:val="28"/>
          <w:szCs w:val="28"/>
        </w:rPr>
        <w:t xml:space="preserve"> </w:t>
      </w:r>
      <w:r w:rsidR="004F490C">
        <w:rPr>
          <w:sz w:val="28"/>
          <w:szCs w:val="28"/>
          <w:lang w:val="uk-UA"/>
        </w:rPr>
        <w:t>немає</w:t>
      </w:r>
      <w:r>
        <w:rPr>
          <w:sz w:val="28"/>
          <w:szCs w:val="28"/>
        </w:rPr>
        <w:t xml:space="preserve"> заперечен</w:t>
      </w:r>
      <w:r w:rsidR="004F490C">
        <w:rPr>
          <w:sz w:val="28"/>
          <w:szCs w:val="28"/>
          <w:lang w:val="uk-UA"/>
        </w:rPr>
        <w:t>ь</w:t>
      </w:r>
      <w:r>
        <w:rPr>
          <w:sz w:val="28"/>
          <w:szCs w:val="28"/>
        </w:rPr>
        <w:t xml:space="preserve"> наймодавця протягом одного місяця</w:t>
      </w:r>
      <w:r w:rsidR="00642337">
        <w:rPr>
          <w:sz w:val="28"/>
          <w:szCs w:val="28"/>
          <w:lang w:val="uk-UA"/>
        </w:rPr>
        <w:t xml:space="preserve"> після закінчення строку договору</w:t>
      </w:r>
      <w:r>
        <w:rPr>
          <w:sz w:val="28"/>
          <w:szCs w:val="28"/>
        </w:rPr>
        <w:t>.</w:t>
      </w:r>
    </w:p>
    <w:p w:rsidR="001C60B3" w:rsidRDefault="001C60B3" w:rsidP="001C60B3">
      <w:pPr>
        <w:ind w:firstLine="720"/>
        <w:jc w:val="both"/>
        <w:rPr>
          <w:sz w:val="28"/>
          <w:szCs w:val="28"/>
          <w:lang w:val="uk-UA"/>
        </w:rPr>
      </w:pPr>
    </w:p>
    <w:p w:rsidR="001C60B3" w:rsidRDefault="001C60B3" w:rsidP="001C60B3">
      <w:pPr>
        <w:ind w:firstLine="720"/>
        <w:jc w:val="both"/>
        <w:rPr>
          <w:sz w:val="28"/>
          <w:szCs w:val="28"/>
        </w:rPr>
      </w:pPr>
      <w:r>
        <w:rPr>
          <w:sz w:val="28"/>
          <w:szCs w:val="28"/>
        </w:rPr>
        <w:t>Стаття 33 Закону України «Про оренду землі» фактично об</w:t>
      </w:r>
      <w:r w:rsidRPr="00B5661D">
        <w:rPr>
          <w:sz w:val="28"/>
          <w:szCs w:val="28"/>
        </w:rPr>
        <w:t>’</w:t>
      </w:r>
      <w:r>
        <w:rPr>
          <w:sz w:val="28"/>
          <w:szCs w:val="28"/>
        </w:rPr>
        <w:t>єднує два випадки пролонгації договору оренди.</w:t>
      </w:r>
    </w:p>
    <w:p w:rsidR="001C60B3" w:rsidRDefault="001C60B3" w:rsidP="00D06D5F">
      <w:pPr>
        <w:ind w:firstLine="720"/>
        <w:jc w:val="both"/>
        <w:rPr>
          <w:sz w:val="28"/>
          <w:szCs w:val="28"/>
          <w:lang w:val="uk-UA"/>
        </w:rPr>
      </w:pPr>
    </w:p>
    <w:p w:rsidR="0004196C" w:rsidRDefault="004F490C" w:rsidP="0004196C">
      <w:pPr>
        <w:ind w:firstLine="720"/>
        <w:jc w:val="both"/>
        <w:rPr>
          <w:sz w:val="28"/>
          <w:szCs w:val="28"/>
        </w:rPr>
      </w:pPr>
      <w:r>
        <w:rPr>
          <w:sz w:val="28"/>
          <w:szCs w:val="28"/>
          <w:lang w:val="uk-UA"/>
        </w:rPr>
        <w:t>Отже,</w:t>
      </w:r>
      <w:r w:rsidR="0004196C">
        <w:rPr>
          <w:sz w:val="28"/>
          <w:szCs w:val="28"/>
          <w:lang w:val="uk-UA"/>
        </w:rPr>
        <w:t xml:space="preserve"> </w:t>
      </w:r>
      <w:r w:rsidR="0004196C">
        <w:rPr>
          <w:sz w:val="28"/>
          <w:szCs w:val="28"/>
        </w:rPr>
        <w:t>реалізація переважного права на поновлення договору оренди, яка передбачена частиною першою статті 33 Закону України «Про оренду землі», можлива лише за умови дотримання встановленої цією нормою процедури та наявності волевиявлення сторін.</w:t>
      </w:r>
    </w:p>
    <w:p w:rsidR="0004196C" w:rsidRDefault="0004196C" w:rsidP="00D06D5F">
      <w:pPr>
        <w:ind w:firstLine="720"/>
        <w:jc w:val="both"/>
        <w:rPr>
          <w:sz w:val="28"/>
          <w:szCs w:val="28"/>
          <w:lang w:val="uk-UA"/>
        </w:rPr>
      </w:pPr>
    </w:p>
    <w:p w:rsidR="009B3804" w:rsidRPr="00310B9A" w:rsidRDefault="00310B9A" w:rsidP="00D06D5F">
      <w:pPr>
        <w:ind w:firstLine="720"/>
        <w:jc w:val="both"/>
        <w:rPr>
          <w:sz w:val="28"/>
          <w:szCs w:val="28"/>
          <w:lang w:val="uk-UA"/>
        </w:rPr>
      </w:pPr>
      <w:r>
        <w:rPr>
          <w:sz w:val="28"/>
          <w:szCs w:val="28"/>
          <w:lang w:val="uk-UA"/>
        </w:rPr>
        <w:t xml:space="preserve">У справі, яка </w:t>
      </w:r>
      <w:r w:rsidR="0004196C">
        <w:rPr>
          <w:sz w:val="28"/>
          <w:szCs w:val="28"/>
          <w:lang w:val="uk-UA"/>
        </w:rPr>
        <w:t>роз</w:t>
      </w:r>
      <w:r>
        <w:rPr>
          <w:sz w:val="28"/>
          <w:szCs w:val="28"/>
          <w:lang w:val="uk-UA"/>
        </w:rPr>
        <w:t>глядається, п</w:t>
      </w:r>
      <w:r w:rsidR="009B3804" w:rsidRPr="00310B9A">
        <w:rPr>
          <w:sz w:val="28"/>
          <w:szCs w:val="28"/>
          <w:lang w:val="uk-UA"/>
        </w:rPr>
        <w:t>унктом 2.5 договору</w:t>
      </w:r>
      <w:r w:rsidR="001C60B3">
        <w:rPr>
          <w:sz w:val="28"/>
          <w:szCs w:val="28"/>
          <w:lang w:val="uk-UA"/>
        </w:rPr>
        <w:t xml:space="preserve"> оренди земельної ділянки, укладеного між </w:t>
      </w:r>
      <w:r w:rsidR="00630102">
        <w:rPr>
          <w:rFonts w:ascii="Times New Roman CYR" w:hAnsi="Times New Roman CYR" w:cs="Times New Roman CYR"/>
          <w:sz w:val="28"/>
          <w:szCs w:val="28"/>
          <w:lang w:val="uk-UA"/>
        </w:rPr>
        <w:t>ОСОБА_1</w:t>
      </w:r>
      <w:r w:rsidR="001C60B3">
        <w:rPr>
          <w:sz w:val="28"/>
          <w:szCs w:val="28"/>
          <w:lang w:val="uk-UA"/>
        </w:rPr>
        <w:t xml:space="preserve"> та </w:t>
      </w:r>
      <w:r w:rsidR="00695E9A">
        <w:rPr>
          <w:sz w:val="28"/>
          <w:szCs w:val="28"/>
          <w:lang w:val="uk-UA"/>
        </w:rPr>
        <w:t>ПП «Таврія»,</w:t>
      </w:r>
      <w:r w:rsidR="009B3804" w:rsidRPr="00310B9A">
        <w:rPr>
          <w:sz w:val="28"/>
          <w:szCs w:val="28"/>
          <w:lang w:val="uk-UA"/>
        </w:rPr>
        <w:t xml:space="preserve"> передбачалос</w:t>
      </w:r>
      <w:r w:rsidR="00695E9A">
        <w:rPr>
          <w:sz w:val="28"/>
          <w:szCs w:val="28"/>
          <w:lang w:val="uk-UA"/>
        </w:rPr>
        <w:t>ь</w:t>
      </w:r>
      <w:r w:rsidR="009B3804" w:rsidRPr="00310B9A">
        <w:rPr>
          <w:sz w:val="28"/>
          <w:szCs w:val="28"/>
          <w:lang w:val="uk-UA"/>
        </w:rPr>
        <w:t xml:space="preserve">, що після закінчення строку дії </w:t>
      </w:r>
      <w:r w:rsidR="00695E9A">
        <w:rPr>
          <w:sz w:val="28"/>
          <w:szCs w:val="28"/>
          <w:lang w:val="uk-UA"/>
        </w:rPr>
        <w:t xml:space="preserve">цього </w:t>
      </w:r>
      <w:r w:rsidR="009B3804" w:rsidRPr="00310B9A">
        <w:rPr>
          <w:sz w:val="28"/>
          <w:szCs w:val="28"/>
          <w:lang w:val="uk-UA"/>
        </w:rPr>
        <w:t xml:space="preserve">договору орендар має переважне право на </w:t>
      </w:r>
      <w:r w:rsidR="00E26660" w:rsidRPr="00310B9A">
        <w:rPr>
          <w:sz w:val="28"/>
          <w:szCs w:val="28"/>
          <w:lang w:val="uk-UA"/>
        </w:rPr>
        <w:t xml:space="preserve">його </w:t>
      </w:r>
      <w:r w:rsidR="009B3804" w:rsidRPr="00310B9A">
        <w:rPr>
          <w:sz w:val="28"/>
          <w:szCs w:val="28"/>
          <w:lang w:val="uk-UA"/>
        </w:rPr>
        <w:t xml:space="preserve">поновлення на новий строк. </w:t>
      </w:r>
    </w:p>
    <w:p w:rsidR="007B7B3F" w:rsidRDefault="007B7B3F" w:rsidP="00D27C2D">
      <w:pPr>
        <w:ind w:firstLine="720"/>
        <w:jc w:val="both"/>
        <w:rPr>
          <w:sz w:val="28"/>
          <w:szCs w:val="28"/>
          <w:lang w:val="uk-UA"/>
        </w:rPr>
      </w:pPr>
    </w:p>
    <w:p w:rsidR="009B3804" w:rsidRPr="003841F8" w:rsidRDefault="00177142" w:rsidP="00D27C2D">
      <w:pPr>
        <w:ind w:firstLine="720"/>
        <w:jc w:val="both"/>
        <w:rPr>
          <w:sz w:val="28"/>
          <w:szCs w:val="28"/>
          <w:lang w:val="uk-UA"/>
        </w:rPr>
      </w:pPr>
      <w:r>
        <w:rPr>
          <w:sz w:val="28"/>
          <w:szCs w:val="28"/>
          <w:lang w:val="uk-UA"/>
        </w:rPr>
        <w:t>А</w:t>
      </w:r>
      <w:r w:rsidR="009B3804" w:rsidRPr="00EC21D6">
        <w:rPr>
          <w:sz w:val="28"/>
          <w:szCs w:val="28"/>
        </w:rPr>
        <w:t xml:space="preserve">наліз </w:t>
      </w:r>
      <w:r w:rsidR="00555341">
        <w:rPr>
          <w:sz w:val="28"/>
          <w:szCs w:val="28"/>
          <w:lang w:val="uk-UA"/>
        </w:rPr>
        <w:t>вище</w:t>
      </w:r>
      <w:r w:rsidR="009B3804" w:rsidRPr="00EC21D6">
        <w:rPr>
          <w:sz w:val="28"/>
          <w:szCs w:val="28"/>
        </w:rPr>
        <w:t>зазначених правових норм дає підстави для висновку про те, що переважн</w:t>
      </w:r>
      <w:r w:rsidR="00B227BB">
        <w:rPr>
          <w:sz w:val="28"/>
          <w:szCs w:val="28"/>
          <w:lang w:val="uk-UA"/>
        </w:rPr>
        <w:t>е</w:t>
      </w:r>
      <w:r w:rsidR="009B3804" w:rsidRPr="00EC21D6">
        <w:rPr>
          <w:sz w:val="28"/>
          <w:szCs w:val="28"/>
        </w:rPr>
        <w:t xml:space="preserve"> прав</w:t>
      </w:r>
      <w:r w:rsidR="00B227BB">
        <w:rPr>
          <w:sz w:val="28"/>
          <w:szCs w:val="28"/>
          <w:lang w:val="uk-UA"/>
        </w:rPr>
        <w:t>о</w:t>
      </w:r>
      <w:r w:rsidR="009B3804" w:rsidRPr="00EC21D6">
        <w:rPr>
          <w:sz w:val="28"/>
          <w:szCs w:val="28"/>
        </w:rPr>
        <w:t xml:space="preserve"> орендаря, яке підлягає захисту відповідно до статті 3 ЦК України, </w:t>
      </w:r>
      <w:r w:rsidR="002603C1">
        <w:rPr>
          <w:sz w:val="28"/>
          <w:szCs w:val="28"/>
          <w:lang w:val="uk-UA"/>
        </w:rPr>
        <w:t>буде порушене</w:t>
      </w:r>
      <w:r w:rsidR="003841F8">
        <w:rPr>
          <w:sz w:val="28"/>
          <w:szCs w:val="28"/>
          <w:lang w:val="uk-UA"/>
        </w:rPr>
        <w:t>,</w:t>
      </w:r>
      <w:r w:rsidR="002603C1">
        <w:rPr>
          <w:sz w:val="28"/>
          <w:szCs w:val="28"/>
          <w:lang w:val="uk-UA"/>
        </w:rPr>
        <w:t xml:space="preserve"> </w:t>
      </w:r>
      <w:r w:rsidR="003841F8">
        <w:rPr>
          <w:sz w:val="28"/>
          <w:szCs w:val="28"/>
          <w:lang w:val="uk-UA"/>
        </w:rPr>
        <w:t xml:space="preserve">зокрема, </w:t>
      </w:r>
      <w:r w:rsidR="002603C1">
        <w:rPr>
          <w:sz w:val="28"/>
          <w:szCs w:val="28"/>
          <w:lang w:val="uk-UA"/>
        </w:rPr>
        <w:t>в</w:t>
      </w:r>
      <w:r w:rsidR="00AC6C00">
        <w:rPr>
          <w:sz w:val="28"/>
          <w:szCs w:val="28"/>
          <w:lang w:val="uk-UA"/>
        </w:rPr>
        <w:t xml:space="preserve"> разі</w:t>
      </w:r>
      <w:r w:rsidR="00D27C2D">
        <w:rPr>
          <w:sz w:val="28"/>
          <w:szCs w:val="28"/>
          <w:lang w:val="uk-UA"/>
        </w:rPr>
        <w:t xml:space="preserve"> </w:t>
      </w:r>
      <w:r w:rsidR="00AC6C00">
        <w:rPr>
          <w:sz w:val="28"/>
          <w:szCs w:val="28"/>
        </w:rPr>
        <w:t>укладенн</w:t>
      </w:r>
      <w:r w:rsidR="00AC6C00">
        <w:rPr>
          <w:sz w:val="28"/>
          <w:szCs w:val="28"/>
          <w:lang w:val="uk-UA"/>
        </w:rPr>
        <w:t>я</w:t>
      </w:r>
      <w:r w:rsidR="00AC6C00" w:rsidRPr="00EC21D6">
        <w:rPr>
          <w:sz w:val="28"/>
          <w:szCs w:val="28"/>
        </w:rPr>
        <w:t xml:space="preserve"> договору оренди</w:t>
      </w:r>
      <w:r w:rsidR="00AC6C00">
        <w:rPr>
          <w:sz w:val="28"/>
          <w:szCs w:val="28"/>
        </w:rPr>
        <w:t xml:space="preserve"> </w:t>
      </w:r>
      <w:r w:rsidR="009B3804">
        <w:rPr>
          <w:sz w:val="28"/>
          <w:szCs w:val="28"/>
        </w:rPr>
        <w:t>з новим орендарем при отриманні письмового повідомлення попереднього орендаря про на</w:t>
      </w:r>
      <w:r w:rsidR="003841F8">
        <w:rPr>
          <w:sz w:val="28"/>
          <w:szCs w:val="28"/>
        </w:rPr>
        <w:t>мір реалізувати переважне право</w:t>
      </w:r>
      <w:r w:rsidR="003841F8">
        <w:rPr>
          <w:sz w:val="28"/>
          <w:szCs w:val="28"/>
          <w:lang w:val="uk-UA"/>
        </w:rPr>
        <w:t>.</w:t>
      </w:r>
    </w:p>
    <w:p w:rsidR="009B3804" w:rsidRPr="00C211E2" w:rsidRDefault="002E7826" w:rsidP="002E7826">
      <w:pPr>
        <w:ind w:firstLine="720"/>
        <w:jc w:val="both"/>
        <w:rPr>
          <w:lang w:val="uk-UA"/>
        </w:rPr>
      </w:pPr>
      <w:r>
        <w:rPr>
          <w:sz w:val="28"/>
          <w:szCs w:val="28"/>
          <w:lang w:val="uk-UA"/>
        </w:rPr>
        <w:t xml:space="preserve"> </w:t>
      </w:r>
      <w:r w:rsidR="00C211E2">
        <w:rPr>
          <w:lang w:val="uk-UA"/>
        </w:rPr>
        <w:t xml:space="preserve"> </w:t>
      </w:r>
    </w:p>
    <w:p w:rsidR="00C43FE9" w:rsidRDefault="00C43FE9" w:rsidP="00FA67A9">
      <w:pPr>
        <w:widowControl w:val="0"/>
        <w:autoSpaceDE w:val="0"/>
        <w:autoSpaceDN w:val="0"/>
        <w:adjustRightInd w:val="0"/>
        <w:ind w:firstLine="720"/>
        <w:jc w:val="both"/>
        <w:rPr>
          <w:rFonts w:ascii="Times New Roman CYR" w:hAnsi="Times New Roman CYR" w:cs="Times New Roman CYR"/>
          <w:color w:val="000000"/>
          <w:sz w:val="28"/>
          <w:szCs w:val="28"/>
          <w:lang w:val="uk-UA"/>
        </w:rPr>
      </w:pPr>
      <w:r>
        <w:rPr>
          <w:rFonts w:ascii="Times New Roman CYR" w:hAnsi="Times New Roman CYR" w:cs="Times New Roman CYR"/>
          <w:color w:val="000000"/>
          <w:sz w:val="28"/>
          <w:szCs w:val="28"/>
        </w:rPr>
        <w:t xml:space="preserve">Отже, </w:t>
      </w:r>
      <w:r w:rsidR="00012DB7">
        <w:rPr>
          <w:rFonts w:ascii="Times New Roman CYR" w:hAnsi="Times New Roman CYR" w:cs="Times New Roman CYR"/>
          <w:color w:val="000000"/>
          <w:sz w:val="28"/>
          <w:szCs w:val="28"/>
          <w:lang w:val="uk-UA"/>
        </w:rPr>
        <w:t>з огляду на</w:t>
      </w:r>
      <w:r>
        <w:rPr>
          <w:rFonts w:ascii="Times New Roman CYR" w:hAnsi="Times New Roman CYR" w:cs="Times New Roman CYR"/>
          <w:color w:val="000000"/>
          <w:sz w:val="28"/>
          <w:szCs w:val="28"/>
        </w:rPr>
        <w:t xml:space="preserve"> загальн</w:t>
      </w:r>
      <w:r w:rsidR="00012DB7">
        <w:rPr>
          <w:rFonts w:ascii="Times New Roman CYR" w:hAnsi="Times New Roman CYR" w:cs="Times New Roman CYR"/>
          <w:color w:val="000000"/>
          <w:sz w:val="28"/>
          <w:szCs w:val="28"/>
          <w:lang w:val="uk-UA"/>
        </w:rPr>
        <w:t>і</w:t>
      </w:r>
      <w:r>
        <w:rPr>
          <w:rFonts w:ascii="Times New Roman CYR" w:hAnsi="Times New Roman CYR" w:cs="Times New Roman CYR"/>
          <w:color w:val="000000"/>
          <w:sz w:val="28"/>
          <w:szCs w:val="28"/>
        </w:rPr>
        <w:t xml:space="preserve"> засад</w:t>
      </w:r>
      <w:r w:rsidR="00012DB7">
        <w:rPr>
          <w:rFonts w:ascii="Times New Roman CYR" w:hAnsi="Times New Roman CYR" w:cs="Times New Roman CYR"/>
          <w:color w:val="000000"/>
          <w:sz w:val="28"/>
          <w:szCs w:val="28"/>
          <w:lang w:val="uk-UA"/>
        </w:rPr>
        <w:t>и</w:t>
      </w:r>
      <w:r>
        <w:rPr>
          <w:rFonts w:ascii="Times New Roman CYR" w:hAnsi="Times New Roman CYR" w:cs="Times New Roman CYR"/>
          <w:color w:val="000000"/>
          <w:sz w:val="28"/>
          <w:szCs w:val="28"/>
        </w:rPr>
        <w:t xml:space="preserve"> цивільного законодавства та судочинства, права особи на захист у суді порушених або невизнаних прав, рівності процесуальних прав і обов’язків сторін (ст</w:t>
      </w:r>
      <w:r>
        <w:rPr>
          <w:rFonts w:ascii="Times New Roman CYR" w:hAnsi="Times New Roman CYR" w:cs="Times New Roman CYR"/>
          <w:color w:val="000000"/>
          <w:sz w:val="28"/>
          <w:szCs w:val="28"/>
          <w:lang w:val="uk-UA"/>
        </w:rPr>
        <w:t>атті</w:t>
      </w:r>
      <w:r>
        <w:rPr>
          <w:rFonts w:ascii="Times New Roman CYR" w:hAnsi="Times New Roman CYR" w:cs="Times New Roman CYR"/>
          <w:color w:val="000000"/>
          <w:sz w:val="28"/>
          <w:szCs w:val="28"/>
        </w:rPr>
        <w:t xml:space="preserve"> 3, 12</w:t>
      </w:r>
      <w:r w:rsidR="00FA67A9">
        <w:rPr>
          <w:rFonts w:ascii="Times New Roman CYR" w:hAnsi="Times New Roman CYR" w:cs="Times New Roman CYR"/>
          <w:szCs w:val="28"/>
          <w:lang w:val="uk-UA"/>
        </w:rPr>
        <w:t>–</w:t>
      </w:r>
      <w:r>
        <w:rPr>
          <w:rFonts w:ascii="Times New Roman CYR" w:hAnsi="Times New Roman CYR" w:cs="Times New Roman CYR"/>
          <w:color w:val="000000"/>
          <w:sz w:val="28"/>
          <w:szCs w:val="28"/>
        </w:rPr>
        <w:t>15, 20 ЦК України</w:t>
      </w:r>
      <w:r>
        <w:rPr>
          <w:rFonts w:ascii="Times New Roman CYR" w:hAnsi="Times New Roman CYR" w:cs="Times New Roman CYR"/>
          <w:color w:val="000000"/>
          <w:sz w:val="28"/>
          <w:szCs w:val="28"/>
          <w:lang w:val="uk-UA"/>
        </w:rPr>
        <w:t>; статті 3</w:t>
      </w:r>
      <w:r w:rsidR="00FA67A9">
        <w:rPr>
          <w:rFonts w:ascii="Times New Roman CYR" w:hAnsi="Times New Roman CYR" w:cs="Times New Roman CYR"/>
          <w:szCs w:val="28"/>
          <w:lang w:val="uk-UA"/>
        </w:rPr>
        <w:t>–</w:t>
      </w:r>
      <w:r>
        <w:rPr>
          <w:rFonts w:ascii="Times New Roman CYR" w:hAnsi="Times New Roman CYR" w:cs="Times New Roman CYR"/>
          <w:color w:val="000000"/>
          <w:sz w:val="28"/>
          <w:szCs w:val="28"/>
          <w:lang w:val="uk-UA"/>
        </w:rPr>
        <w:t>5, 11, 15, 31 ЦПК України)</w:t>
      </w:r>
      <w:r>
        <w:rPr>
          <w:rFonts w:ascii="Times New Roman CYR" w:hAnsi="Times New Roman CYR" w:cs="Times New Roman CYR"/>
          <w:color w:val="000000"/>
          <w:sz w:val="28"/>
          <w:szCs w:val="28"/>
        </w:rPr>
        <w:t xml:space="preserve"> </w:t>
      </w:r>
      <w:r>
        <w:rPr>
          <w:rFonts w:ascii="Times New Roman CYR" w:hAnsi="Times New Roman CYR" w:cs="Times New Roman CYR"/>
          <w:color w:val="000000"/>
          <w:sz w:val="28"/>
          <w:szCs w:val="28"/>
          <w:lang w:val="uk-UA"/>
        </w:rPr>
        <w:t>необхідно</w:t>
      </w:r>
      <w:r>
        <w:rPr>
          <w:rFonts w:ascii="Times New Roman CYR" w:hAnsi="Times New Roman CYR" w:cs="Times New Roman CYR"/>
          <w:color w:val="000000"/>
          <w:sz w:val="28"/>
          <w:szCs w:val="28"/>
        </w:rPr>
        <w:t xml:space="preserve"> дійти висновку про те, що в разі невизнання </w:t>
      </w:r>
      <w:r>
        <w:rPr>
          <w:rFonts w:ascii="Times New Roman CYR" w:hAnsi="Times New Roman CYR" w:cs="Times New Roman CYR"/>
          <w:color w:val="000000"/>
          <w:sz w:val="28"/>
          <w:szCs w:val="28"/>
          <w:lang w:val="uk-UA"/>
        </w:rPr>
        <w:t>орендодавцем</w:t>
      </w:r>
      <w:r>
        <w:rPr>
          <w:rFonts w:ascii="Times New Roman CYR" w:hAnsi="Times New Roman CYR" w:cs="Times New Roman CYR"/>
          <w:color w:val="000000"/>
          <w:sz w:val="28"/>
          <w:szCs w:val="28"/>
        </w:rPr>
        <w:t xml:space="preserve"> права </w:t>
      </w:r>
      <w:r>
        <w:rPr>
          <w:rFonts w:ascii="Times New Roman CYR" w:hAnsi="Times New Roman CYR" w:cs="Times New Roman CYR"/>
          <w:color w:val="000000"/>
          <w:sz w:val="28"/>
          <w:szCs w:val="28"/>
          <w:lang w:val="uk-UA"/>
        </w:rPr>
        <w:t>орендаря</w:t>
      </w:r>
      <w:r>
        <w:rPr>
          <w:rFonts w:ascii="Times New Roman CYR" w:hAnsi="Times New Roman CYR" w:cs="Times New Roman CYR"/>
          <w:color w:val="000000"/>
          <w:sz w:val="28"/>
          <w:szCs w:val="28"/>
        </w:rPr>
        <w:t xml:space="preserve">, передбаченого </w:t>
      </w:r>
      <w:r>
        <w:rPr>
          <w:rFonts w:ascii="Times New Roman CYR" w:hAnsi="Times New Roman CYR" w:cs="Times New Roman CYR"/>
          <w:color w:val="000000"/>
          <w:sz w:val="28"/>
          <w:szCs w:val="28"/>
          <w:lang w:val="uk-UA"/>
        </w:rPr>
        <w:t xml:space="preserve">статтею 33 </w:t>
      </w:r>
      <w:r>
        <w:rPr>
          <w:rFonts w:ascii="Times New Roman CYR" w:hAnsi="Times New Roman CYR" w:cs="Times New Roman CYR"/>
          <w:sz w:val="28"/>
          <w:szCs w:val="28"/>
          <w:lang w:val="uk-UA"/>
        </w:rPr>
        <w:t xml:space="preserve">Закону України «Про оренду землі», </w:t>
      </w:r>
      <w:r w:rsidRPr="006D6D8D">
        <w:rPr>
          <w:rFonts w:ascii="Times New Roman CYR" w:hAnsi="Times New Roman CYR" w:cs="Times New Roman CYR"/>
          <w:color w:val="000000"/>
          <w:sz w:val="28"/>
          <w:szCs w:val="28"/>
          <w:lang w:val="uk-UA"/>
        </w:rPr>
        <w:t xml:space="preserve">на </w:t>
      </w:r>
      <w:r>
        <w:rPr>
          <w:rFonts w:ascii="Times New Roman CYR" w:hAnsi="Times New Roman CYR" w:cs="Times New Roman CYR"/>
          <w:sz w:val="28"/>
          <w:szCs w:val="28"/>
          <w:lang w:val="uk-UA"/>
        </w:rPr>
        <w:t>укладення договору оренди земельної ділянки на новий строк</w:t>
      </w:r>
      <w:r w:rsidRPr="006D6D8D">
        <w:rPr>
          <w:rFonts w:ascii="Times New Roman CYR" w:hAnsi="Times New Roman CYR" w:cs="Times New Roman CYR"/>
          <w:color w:val="000000"/>
          <w:sz w:val="28"/>
          <w:szCs w:val="28"/>
          <w:lang w:val="uk-UA"/>
        </w:rPr>
        <w:t xml:space="preserve"> таке право підлягає захисту судом за позовом </w:t>
      </w:r>
      <w:r>
        <w:rPr>
          <w:rFonts w:ascii="Times New Roman CYR" w:hAnsi="Times New Roman CYR" w:cs="Times New Roman CYR"/>
          <w:color w:val="000000"/>
          <w:sz w:val="28"/>
          <w:szCs w:val="28"/>
          <w:lang w:val="uk-UA"/>
        </w:rPr>
        <w:t>орендаря</w:t>
      </w:r>
      <w:r w:rsidRPr="006D6D8D">
        <w:rPr>
          <w:rFonts w:ascii="Times New Roman CYR" w:hAnsi="Times New Roman CYR" w:cs="Times New Roman CYR"/>
          <w:color w:val="000000"/>
          <w:sz w:val="28"/>
          <w:szCs w:val="28"/>
          <w:lang w:val="uk-UA"/>
        </w:rPr>
        <w:t xml:space="preserve"> шляхом визнання </w:t>
      </w:r>
      <w:r>
        <w:rPr>
          <w:rFonts w:ascii="Times New Roman CYR" w:hAnsi="Times New Roman CYR" w:cs="Times New Roman CYR"/>
          <w:color w:val="000000"/>
          <w:sz w:val="28"/>
          <w:szCs w:val="28"/>
          <w:lang w:val="uk-UA"/>
        </w:rPr>
        <w:t xml:space="preserve">недійсним договору оренди цієї самої земельної ділянки, укладеного орендодавцем з іншим орендарем, </w:t>
      </w:r>
      <w:r w:rsidRPr="006D6D8D">
        <w:rPr>
          <w:rFonts w:ascii="Times New Roman CYR" w:hAnsi="Times New Roman CYR" w:cs="Times New Roman CYR"/>
          <w:color w:val="000000"/>
          <w:sz w:val="28"/>
          <w:szCs w:val="28"/>
          <w:lang w:val="uk-UA"/>
        </w:rPr>
        <w:t>на підставі п</w:t>
      </w:r>
      <w:r>
        <w:rPr>
          <w:rFonts w:ascii="Times New Roman CYR" w:hAnsi="Times New Roman CYR" w:cs="Times New Roman CYR"/>
          <w:color w:val="000000"/>
          <w:sz w:val="28"/>
          <w:szCs w:val="28"/>
          <w:lang w:val="uk-UA"/>
        </w:rPr>
        <w:t>ункту</w:t>
      </w:r>
      <w:r w:rsidRPr="006D6D8D">
        <w:rPr>
          <w:rFonts w:ascii="Times New Roman CYR" w:hAnsi="Times New Roman CYR" w:cs="Times New Roman CYR"/>
          <w:color w:val="000000"/>
          <w:sz w:val="28"/>
          <w:szCs w:val="28"/>
          <w:lang w:val="uk-UA"/>
        </w:rPr>
        <w:t xml:space="preserve"> </w:t>
      </w:r>
      <w:r>
        <w:rPr>
          <w:rFonts w:ascii="Times New Roman CYR" w:hAnsi="Times New Roman CYR" w:cs="Times New Roman CYR"/>
          <w:color w:val="000000"/>
          <w:sz w:val="28"/>
          <w:szCs w:val="28"/>
          <w:lang w:val="uk-UA"/>
        </w:rPr>
        <w:t>2</w:t>
      </w:r>
      <w:r w:rsidRPr="006D6D8D">
        <w:rPr>
          <w:rFonts w:ascii="Times New Roman CYR" w:hAnsi="Times New Roman CYR" w:cs="Times New Roman CYR"/>
          <w:color w:val="000000"/>
          <w:sz w:val="28"/>
          <w:szCs w:val="28"/>
          <w:lang w:val="uk-UA"/>
        </w:rPr>
        <w:t xml:space="preserve"> ч</w:t>
      </w:r>
      <w:r>
        <w:rPr>
          <w:rFonts w:ascii="Times New Roman CYR" w:hAnsi="Times New Roman CYR" w:cs="Times New Roman CYR"/>
          <w:color w:val="000000"/>
          <w:sz w:val="28"/>
          <w:szCs w:val="28"/>
          <w:lang w:val="uk-UA"/>
        </w:rPr>
        <w:t>астини другої</w:t>
      </w:r>
      <w:r w:rsidRPr="006D6D8D">
        <w:rPr>
          <w:rFonts w:ascii="Times New Roman CYR" w:hAnsi="Times New Roman CYR" w:cs="Times New Roman CYR"/>
          <w:color w:val="000000"/>
          <w:sz w:val="28"/>
          <w:szCs w:val="28"/>
          <w:lang w:val="uk-UA"/>
        </w:rPr>
        <w:t xml:space="preserve"> </w:t>
      </w:r>
      <w:r w:rsidR="007438A1">
        <w:rPr>
          <w:rFonts w:ascii="Times New Roman CYR" w:hAnsi="Times New Roman CYR" w:cs="Times New Roman CYR"/>
          <w:color w:val="000000"/>
          <w:sz w:val="28"/>
          <w:szCs w:val="28"/>
          <w:lang w:val="uk-UA"/>
        </w:rPr>
        <w:t xml:space="preserve">         </w:t>
      </w:r>
      <w:r w:rsidRPr="006D6D8D">
        <w:rPr>
          <w:rFonts w:ascii="Times New Roman CYR" w:hAnsi="Times New Roman CYR" w:cs="Times New Roman CYR"/>
          <w:color w:val="000000"/>
          <w:sz w:val="28"/>
          <w:szCs w:val="28"/>
          <w:lang w:val="uk-UA"/>
        </w:rPr>
        <w:t>ст</w:t>
      </w:r>
      <w:r>
        <w:rPr>
          <w:rFonts w:ascii="Times New Roman CYR" w:hAnsi="Times New Roman CYR" w:cs="Times New Roman CYR"/>
          <w:color w:val="000000"/>
          <w:sz w:val="28"/>
          <w:szCs w:val="28"/>
          <w:lang w:val="uk-UA"/>
        </w:rPr>
        <w:t>атті</w:t>
      </w:r>
      <w:r w:rsidRPr="006D6D8D">
        <w:rPr>
          <w:rFonts w:ascii="Times New Roman CYR" w:hAnsi="Times New Roman CYR" w:cs="Times New Roman CYR"/>
          <w:color w:val="000000"/>
          <w:sz w:val="28"/>
          <w:szCs w:val="28"/>
          <w:lang w:val="uk-UA"/>
        </w:rPr>
        <w:t xml:space="preserve"> 16 ЦК України.</w:t>
      </w:r>
    </w:p>
    <w:p w:rsidR="00C43FE9" w:rsidRDefault="00C43FE9" w:rsidP="00D06D5F">
      <w:pPr>
        <w:pStyle w:val="a5"/>
        <w:ind w:firstLine="720"/>
        <w:rPr>
          <w:bCs/>
          <w:iCs/>
          <w:lang w:val="uk-UA"/>
        </w:rPr>
      </w:pPr>
      <w:r>
        <w:rPr>
          <w:bCs/>
          <w:iCs/>
          <w:lang w:val="uk-UA"/>
        </w:rPr>
        <w:t xml:space="preserve"> </w:t>
      </w:r>
    </w:p>
    <w:p w:rsidR="00F34928" w:rsidRDefault="00F34928" w:rsidP="00F34928">
      <w:pPr>
        <w:pStyle w:val="a5"/>
        <w:ind w:firstLine="720"/>
        <w:rPr>
          <w:rFonts w:ascii="Times New Roman CYR" w:hAnsi="Times New Roman CYR" w:cs="Times New Roman CYR"/>
          <w:szCs w:val="28"/>
          <w:lang w:val="uk-UA"/>
        </w:rPr>
      </w:pPr>
      <w:r>
        <w:rPr>
          <w:rFonts w:ascii="Times New Roman CYR" w:hAnsi="Times New Roman CYR" w:cs="Times New Roman CYR"/>
          <w:szCs w:val="28"/>
          <w:lang w:val="uk-UA"/>
        </w:rPr>
        <w:t>Саме з такого розуміння зазначених норм матеріального права виходив суд касаційної інстанції, постановляючи ухвали, надані заявником для порівняння.</w:t>
      </w:r>
    </w:p>
    <w:p w:rsidR="00F34928" w:rsidRPr="006C58FE" w:rsidRDefault="00F34928" w:rsidP="00F34928">
      <w:pPr>
        <w:pStyle w:val="a5"/>
        <w:ind w:firstLine="720"/>
        <w:rPr>
          <w:bCs/>
          <w:iCs/>
          <w:lang w:val="uk-UA"/>
        </w:rPr>
      </w:pPr>
    </w:p>
    <w:p w:rsidR="00103AF4" w:rsidRDefault="00AC5EFE" w:rsidP="00D06D5F">
      <w:pPr>
        <w:pStyle w:val="a5"/>
        <w:ind w:firstLine="720"/>
        <w:rPr>
          <w:bCs/>
          <w:iCs/>
          <w:lang w:val="uk-UA"/>
        </w:rPr>
      </w:pPr>
      <w:r>
        <w:rPr>
          <w:bCs/>
          <w:iCs/>
          <w:lang w:val="uk-UA"/>
        </w:rPr>
        <w:lastRenderedPageBreak/>
        <w:t>У</w:t>
      </w:r>
      <w:r w:rsidR="00591BDC">
        <w:rPr>
          <w:bCs/>
          <w:iCs/>
        </w:rPr>
        <w:t xml:space="preserve"> справі, яка переглядається,</w:t>
      </w:r>
      <w:r w:rsidR="009B3804" w:rsidRPr="001B239C">
        <w:rPr>
          <w:bCs/>
          <w:iCs/>
        </w:rPr>
        <w:t xml:space="preserve"> </w:t>
      </w:r>
      <w:r w:rsidR="009B3804">
        <w:rPr>
          <w:bCs/>
          <w:iCs/>
        </w:rPr>
        <w:t>у</w:t>
      </w:r>
      <w:r w:rsidR="009B3804" w:rsidRPr="001B239C">
        <w:rPr>
          <w:bCs/>
          <w:iCs/>
        </w:rPr>
        <w:t>становивши</w:t>
      </w:r>
      <w:r w:rsidR="00591BDC">
        <w:rPr>
          <w:bCs/>
          <w:iCs/>
          <w:lang w:val="uk-UA"/>
        </w:rPr>
        <w:t xml:space="preserve"> </w:t>
      </w:r>
      <w:r w:rsidR="009B3804" w:rsidRPr="001B239C">
        <w:rPr>
          <w:bCs/>
          <w:iCs/>
        </w:rPr>
        <w:t xml:space="preserve">факт належного виконання </w:t>
      </w:r>
      <w:r w:rsidR="00FA67A9">
        <w:rPr>
          <w:bCs/>
          <w:iCs/>
          <w:lang w:val="uk-UA"/>
        </w:rPr>
        <w:t xml:space="preserve"> </w:t>
      </w:r>
      <w:r w:rsidR="009B3804" w:rsidRPr="001B239C">
        <w:rPr>
          <w:bCs/>
          <w:iCs/>
        </w:rPr>
        <w:t>ПП «Таврія» умов договору оренди</w:t>
      </w:r>
      <w:r w:rsidR="009B3804">
        <w:rPr>
          <w:bCs/>
          <w:iCs/>
        </w:rPr>
        <w:t xml:space="preserve"> землі</w:t>
      </w:r>
      <w:r w:rsidR="00812570">
        <w:rPr>
          <w:bCs/>
          <w:iCs/>
          <w:lang w:val="uk-UA"/>
        </w:rPr>
        <w:t>,</w:t>
      </w:r>
      <w:r w:rsidR="009B3804" w:rsidRPr="001B239C">
        <w:rPr>
          <w:bCs/>
          <w:iCs/>
        </w:rPr>
        <w:t xml:space="preserve"> дотримання ним строків </w:t>
      </w:r>
      <w:r w:rsidR="009B3804">
        <w:rPr>
          <w:bCs/>
          <w:iCs/>
        </w:rPr>
        <w:t>і</w:t>
      </w:r>
      <w:r w:rsidR="009B3804" w:rsidRPr="001B239C">
        <w:rPr>
          <w:bCs/>
          <w:iCs/>
        </w:rPr>
        <w:t xml:space="preserve"> процедури повідомлення про намір реалізувати своє переважне право на поновлення договору оренди на новий строк</w:t>
      </w:r>
      <w:r w:rsidR="009B3804">
        <w:rPr>
          <w:bCs/>
          <w:iCs/>
        </w:rPr>
        <w:t>,</w:t>
      </w:r>
      <w:r w:rsidR="009B3804" w:rsidRPr="001B239C">
        <w:rPr>
          <w:bCs/>
          <w:iCs/>
        </w:rPr>
        <w:t xml:space="preserve"> ненадіслання орендодавцем у встановлений законом строк відмови </w:t>
      </w:r>
      <w:r w:rsidR="009B3804">
        <w:rPr>
          <w:bCs/>
          <w:iCs/>
        </w:rPr>
        <w:t>в</w:t>
      </w:r>
      <w:r w:rsidR="009B3804" w:rsidRPr="001B239C">
        <w:rPr>
          <w:bCs/>
          <w:iCs/>
        </w:rPr>
        <w:t xml:space="preserve"> поновленні договору</w:t>
      </w:r>
      <w:r w:rsidR="00853366">
        <w:rPr>
          <w:bCs/>
          <w:iCs/>
          <w:lang w:val="uk-UA"/>
        </w:rPr>
        <w:t xml:space="preserve"> оренди</w:t>
      </w:r>
      <w:r w:rsidR="009B3804" w:rsidRPr="001B239C">
        <w:rPr>
          <w:bCs/>
          <w:iCs/>
        </w:rPr>
        <w:t xml:space="preserve"> на новий строк</w:t>
      </w:r>
      <w:r w:rsidR="009B3804">
        <w:rPr>
          <w:bCs/>
          <w:iCs/>
        </w:rPr>
        <w:t xml:space="preserve"> та</w:t>
      </w:r>
      <w:r w:rsidR="009B3804" w:rsidRPr="001B239C">
        <w:rPr>
          <w:bCs/>
          <w:iCs/>
        </w:rPr>
        <w:t xml:space="preserve"> укладення орендодавцем договору оренди з іншим оренд</w:t>
      </w:r>
      <w:r w:rsidR="00822D3B">
        <w:rPr>
          <w:bCs/>
          <w:iCs/>
          <w:lang w:val="uk-UA"/>
        </w:rPr>
        <w:t>арем</w:t>
      </w:r>
      <w:r w:rsidR="009B3804" w:rsidRPr="001B239C">
        <w:rPr>
          <w:bCs/>
          <w:iCs/>
        </w:rPr>
        <w:t xml:space="preserve"> на таких самих умовах</w:t>
      </w:r>
      <w:r w:rsidR="009B3804">
        <w:rPr>
          <w:bCs/>
          <w:iCs/>
        </w:rPr>
        <w:t>, які запропоновані ПП «Таврія»,</w:t>
      </w:r>
      <w:r w:rsidR="009B3804" w:rsidRPr="001B239C">
        <w:rPr>
          <w:bCs/>
          <w:iCs/>
        </w:rPr>
        <w:t xml:space="preserve"> суд</w:t>
      </w:r>
      <w:r w:rsidR="00103AF4">
        <w:rPr>
          <w:bCs/>
          <w:iCs/>
          <w:lang w:val="uk-UA"/>
        </w:rPr>
        <w:t xml:space="preserve"> </w:t>
      </w:r>
      <w:r w:rsidR="00FA67A9">
        <w:rPr>
          <w:bCs/>
          <w:iCs/>
          <w:lang w:val="uk-UA"/>
        </w:rPr>
        <w:t xml:space="preserve">касаційної інстанції </w:t>
      </w:r>
      <w:r w:rsidR="00103AF4">
        <w:rPr>
          <w:bCs/>
          <w:iCs/>
          <w:lang w:val="uk-UA"/>
        </w:rPr>
        <w:t xml:space="preserve">дійшов помилкового висновку про те, що </w:t>
      </w:r>
      <w:r w:rsidR="002B03DE">
        <w:rPr>
          <w:bCs/>
          <w:iCs/>
          <w:lang w:val="uk-UA"/>
        </w:rPr>
        <w:t xml:space="preserve">обраний позивачем у цій справі </w:t>
      </w:r>
      <w:r w:rsidR="00103AF4">
        <w:rPr>
          <w:bCs/>
          <w:iCs/>
          <w:lang w:val="uk-UA"/>
        </w:rPr>
        <w:t>спосіб захисту</w:t>
      </w:r>
      <w:r w:rsidR="002B03DE">
        <w:rPr>
          <w:bCs/>
          <w:iCs/>
          <w:lang w:val="uk-UA"/>
        </w:rPr>
        <w:t>, зокрема</w:t>
      </w:r>
      <w:r w:rsidR="003154FD">
        <w:rPr>
          <w:bCs/>
          <w:iCs/>
          <w:lang w:val="uk-UA"/>
        </w:rPr>
        <w:t xml:space="preserve"> звернення</w:t>
      </w:r>
      <w:r w:rsidR="002B03DE">
        <w:rPr>
          <w:bCs/>
          <w:iCs/>
          <w:lang w:val="uk-UA"/>
        </w:rPr>
        <w:t xml:space="preserve"> </w:t>
      </w:r>
      <w:r w:rsidR="003154FD" w:rsidRPr="00540BB4">
        <w:rPr>
          <w:bCs/>
          <w:iCs/>
          <w:lang w:val="uk-UA"/>
        </w:rPr>
        <w:t>до суду з позовом</w:t>
      </w:r>
      <w:r w:rsidR="003154FD">
        <w:rPr>
          <w:bCs/>
          <w:iCs/>
          <w:lang w:val="uk-UA"/>
        </w:rPr>
        <w:t xml:space="preserve"> до</w:t>
      </w:r>
      <w:r w:rsidR="003154FD" w:rsidRPr="00535D7D">
        <w:rPr>
          <w:rFonts w:ascii="Times New Roman CYR" w:hAnsi="Times New Roman CYR" w:cs="Times New Roman CYR"/>
          <w:szCs w:val="28"/>
          <w:lang w:val="uk-UA"/>
        </w:rPr>
        <w:t xml:space="preserve"> </w:t>
      </w:r>
      <w:r w:rsidR="003154FD">
        <w:rPr>
          <w:rFonts w:ascii="Times New Roman CYR" w:hAnsi="Times New Roman CYR" w:cs="Times New Roman CYR"/>
          <w:szCs w:val="28"/>
          <w:lang w:val="uk-UA"/>
        </w:rPr>
        <w:t>орендодавця та нового орендаря про</w:t>
      </w:r>
      <w:r w:rsidR="003154FD" w:rsidRPr="00535D7D">
        <w:rPr>
          <w:rFonts w:ascii="Times New Roman CYR" w:hAnsi="Times New Roman CYR" w:cs="Times New Roman CYR"/>
          <w:szCs w:val="28"/>
          <w:lang w:val="uk-UA"/>
        </w:rPr>
        <w:t xml:space="preserve"> </w:t>
      </w:r>
      <w:r w:rsidR="003154FD">
        <w:rPr>
          <w:rFonts w:ascii="Times New Roman CYR" w:hAnsi="Times New Roman CYR" w:cs="Times New Roman CYR"/>
          <w:szCs w:val="28"/>
          <w:lang w:val="uk-UA"/>
        </w:rPr>
        <w:t xml:space="preserve">визнання недійсним укладеного ними договору оренди земельної ділянки, яка раніше перебувала в оренді </w:t>
      </w:r>
      <w:r w:rsidR="00AC7B9D">
        <w:rPr>
          <w:rFonts w:ascii="Times New Roman CYR" w:hAnsi="Times New Roman CYR" w:cs="Times New Roman CYR"/>
          <w:szCs w:val="28"/>
          <w:lang w:val="uk-UA"/>
        </w:rPr>
        <w:t>в</w:t>
      </w:r>
      <w:r w:rsidR="003154FD">
        <w:rPr>
          <w:rFonts w:ascii="Times New Roman CYR" w:hAnsi="Times New Roman CYR" w:cs="Times New Roman CYR"/>
          <w:szCs w:val="28"/>
          <w:lang w:val="uk-UA"/>
        </w:rPr>
        <w:t xml:space="preserve"> позивача</w:t>
      </w:r>
      <w:r w:rsidR="00FD7F80">
        <w:rPr>
          <w:rFonts w:ascii="Times New Roman CYR" w:hAnsi="Times New Roman CYR" w:cs="Times New Roman CYR"/>
          <w:szCs w:val="28"/>
          <w:lang w:val="uk-UA"/>
        </w:rPr>
        <w:t>, є неналежним</w:t>
      </w:r>
      <w:r w:rsidR="001674DC">
        <w:rPr>
          <w:rFonts w:ascii="Times New Roman CYR" w:hAnsi="Times New Roman CYR" w:cs="Times New Roman CYR"/>
          <w:szCs w:val="28"/>
          <w:lang w:val="uk-UA"/>
        </w:rPr>
        <w:t>,</w:t>
      </w:r>
      <w:r w:rsidR="00FD7F80">
        <w:rPr>
          <w:rFonts w:ascii="Times New Roman CYR" w:hAnsi="Times New Roman CYR" w:cs="Times New Roman CYR"/>
          <w:szCs w:val="28"/>
          <w:lang w:val="uk-UA"/>
        </w:rPr>
        <w:t xml:space="preserve"> та </w:t>
      </w:r>
      <w:r w:rsidR="00787363">
        <w:rPr>
          <w:rFonts w:ascii="Times New Roman CYR" w:hAnsi="Times New Roman CYR" w:cs="Times New Roman CYR"/>
          <w:szCs w:val="28"/>
          <w:lang w:val="uk-UA"/>
        </w:rPr>
        <w:t xml:space="preserve">про </w:t>
      </w:r>
      <w:r w:rsidR="00FD7F80">
        <w:rPr>
          <w:rFonts w:ascii="Times New Roman CYR" w:hAnsi="Times New Roman CYR" w:cs="Times New Roman CYR"/>
          <w:szCs w:val="28"/>
          <w:lang w:val="uk-UA"/>
        </w:rPr>
        <w:t xml:space="preserve">відсутність у позивача </w:t>
      </w:r>
      <w:r w:rsidR="00EC237D">
        <w:rPr>
          <w:rFonts w:ascii="Times New Roman CYR" w:hAnsi="Times New Roman CYR" w:cs="Times New Roman CYR"/>
          <w:szCs w:val="28"/>
          <w:lang w:val="uk-UA"/>
        </w:rPr>
        <w:t xml:space="preserve">правових підстав </w:t>
      </w:r>
      <w:r w:rsidR="00FD7F80">
        <w:rPr>
          <w:rFonts w:ascii="Times New Roman CYR" w:hAnsi="Times New Roman CYR" w:cs="Times New Roman CYR"/>
          <w:szCs w:val="28"/>
          <w:lang w:val="uk-UA"/>
        </w:rPr>
        <w:t xml:space="preserve">захистити своє порушене право </w:t>
      </w:r>
      <w:r w:rsidR="00AC7B9D">
        <w:rPr>
          <w:rFonts w:ascii="Times New Roman CYR" w:hAnsi="Times New Roman CYR" w:cs="Times New Roman CYR"/>
          <w:szCs w:val="28"/>
          <w:lang w:val="uk-UA"/>
        </w:rPr>
        <w:t>в</w:t>
      </w:r>
      <w:r w:rsidR="00FD7F80">
        <w:rPr>
          <w:rFonts w:ascii="Times New Roman CYR" w:hAnsi="Times New Roman CYR" w:cs="Times New Roman CYR"/>
          <w:szCs w:val="28"/>
          <w:lang w:val="uk-UA"/>
        </w:rPr>
        <w:t xml:space="preserve"> такий спосіб.</w:t>
      </w:r>
      <w:r w:rsidR="003154FD">
        <w:rPr>
          <w:rFonts w:ascii="Times New Roman CYR" w:hAnsi="Times New Roman CYR" w:cs="Times New Roman CYR"/>
          <w:szCs w:val="28"/>
          <w:lang w:val="uk-UA"/>
        </w:rPr>
        <w:t xml:space="preserve"> </w:t>
      </w:r>
      <w:r w:rsidR="00397DF1">
        <w:rPr>
          <w:bCs/>
          <w:iCs/>
          <w:lang w:val="uk-UA"/>
        </w:rPr>
        <w:t xml:space="preserve"> </w:t>
      </w:r>
      <w:r w:rsidR="00103AF4">
        <w:rPr>
          <w:bCs/>
          <w:iCs/>
          <w:lang w:val="uk-UA"/>
        </w:rPr>
        <w:t xml:space="preserve"> </w:t>
      </w:r>
      <w:r w:rsidR="009B3804" w:rsidRPr="001B239C">
        <w:rPr>
          <w:bCs/>
          <w:iCs/>
        </w:rPr>
        <w:t xml:space="preserve"> </w:t>
      </w:r>
    </w:p>
    <w:p w:rsidR="00C51090" w:rsidRPr="00111E3F" w:rsidRDefault="00397DF1" w:rsidP="00A54E77">
      <w:pPr>
        <w:pStyle w:val="2"/>
        <w:ind w:firstLine="567"/>
        <w:rPr>
          <w:sz w:val="28"/>
          <w:szCs w:val="28"/>
          <w:lang w:val="uk-UA"/>
        </w:rPr>
      </w:pPr>
      <w:r>
        <w:rPr>
          <w:bCs/>
          <w:iCs/>
          <w:lang w:val="uk-UA"/>
        </w:rPr>
        <w:t xml:space="preserve">   </w:t>
      </w:r>
    </w:p>
    <w:p w:rsidR="003C4B92" w:rsidRPr="00111E3F" w:rsidRDefault="00177142" w:rsidP="003C4B92">
      <w:pPr>
        <w:widowControl w:val="0"/>
        <w:autoSpaceDE w:val="0"/>
        <w:autoSpaceDN w:val="0"/>
        <w:adjustRightInd w:val="0"/>
        <w:ind w:firstLine="720"/>
        <w:jc w:val="both"/>
        <w:rPr>
          <w:rFonts w:ascii="Times New Roman CYR" w:hAnsi="Times New Roman CYR" w:cs="Times New Roman CYR"/>
          <w:sz w:val="28"/>
          <w:szCs w:val="28"/>
          <w:lang w:val="uk-UA"/>
        </w:rPr>
      </w:pPr>
      <w:r>
        <w:rPr>
          <w:sz w:val="28"/>
          <w:szCs w:val="28"/>
          <w:lang w:val="uk-UA"/>
        </w:rPr>
        <w:t>Таким чином</w:t>
      </w:r>
      <w:r w:rsidR="00AC7B9D">
        <w:rPr>
          <w:sz w:val="28"/>
          <w:szCs w:val="28"/>
          <w:lang w:val="uk-UA"/>
        </w:rPr>
        <w:t>,</w:t>
      </w:r>
      <w:r w:rsidRPr="00C8094D">
        <w:rPr>
          <w:sz w:val="28"/>
          <w:szCs w:val="28"/>
          <w:lang w:val="uk-UA"/>
        </w:rPr>
        <w:t xml:space="preserve"> </w:t>
      </w:r>
      <w:r w:rsidR="003C4B92" w:rsidRPr="00111E3F">
        <w:rPr>
          <w:rFonts w:ascii="Times New Roman CYR" w:hAnsi="Times New Roman CYR" w:cs="Times New Roman CYR"/>
          <w:sz w:val="28"/>
          <w:szCs w:val="28"/>
          <w:lang w:val="uk-UA"/>
        </w:rPr>
        <w:t xml:space="preserve">судове рішення суду касаційної інстанції у справі, яка переглядається Верховним Судом України з підстав неоднакового застосування судом касаційної інстанції </w:t>
      </w:r>
      <w:r w:rsidR="002B5B41" w:rsidRPr="00111E3F">
        <w:rPr>
          <w:rFonts w:ascii="Times New Roman CYR" w:hAnsi="Times New Roman CYR" w:cs="Times New Roman CYR"/>
          <w:sz w:val="28"/>
          <w:szCs w:val="28"/>
          <w:lang w:val="uk-UA"/>
        </w:rPr>
        <w:t>одн</w:t>
      </w:r>
      <w:r w:rsidR="009C0625">
        <w:rPr>
          <w:rFonts w:ascii="Times New Roman CYR" w:hAnsi="Times New Roman CYR" w:cs="Times New Roman CYR"/>
          <w:sz w:val="28"/>
          <w:szCs w:val="28"/>
          <w:lang w:val="uk-UA"/>
        </w:rPr>
        <w:t>их</w:t>
      </w:r>
      <w:r w:rsidR="002B5B41" w:rsidRPr="00111E3F">
        <w:rPr>
          <w:rFonts w:ascii="Times New Roman CYR" w:hAnsi="Times New Roman CYR" w:cs="Times New Roman CYR"/>
          <w:sz w:val="28"/>
          <w:szCs w:val="28"/>
          <w:lang w:val="uk-UA"/>
        </w:rPr>
        <w:t xml:space="preserve"> </w:t>
      </w:r>
      <w:r w:rsidR="009C0625">
        <w:rPr>
          <w:rFonts w:ascii="Times New Roman CYR" w:hAnsi="Times New Roman CYR" w:cs="Times New Roman CYR"/>
          <w:sz w:val="28"/>
          <w:szCs w:val="28"/>
          <w:lang w:val="uk-UA"/>
        </w:rPr>
        <w:t xml:space="preserve">і тих </w:t>
      </w:r>
      <w:r w:rsidR="002B5B41" w:rsidRPr="00111E3F">
        <w:rPr>
          <w:rFonts w:ascii="Times New Roman CYR" w:hAnsi="Times New Roman CYR" w:cs="Times New Roman CYR"/>
          <w:sz w:val="28"/>
          <w:szCs w:val="28"/>
          <w:lang w:val="uk-UA"/>
        </w:rPr>
        <w:t>сам</w:t>
      </w:r>
      <w:r w:rsidR="009C0625">
        <w:rPr>
          <w:rFonts w:ascii="Times New Roman CYR" w:hAnsi="Times New Roman CYR" w:cs="Times New Roman CYR"/>
          <w:sz w:val="28"/>
          <w:szCs w:val="28"/>
          <w:lang w:val="uk-UA"/>
        </w:rPr>
        <w:t>их</w:t>
      </w:r>
      <w:r w:rsidR="002B5B41" w:rsidRPr="00111E3F">
        <w:rPr>
          <w:rFonts w:ascii="Times New Roman CYR" w:hAnsi="Times New Roman CYR" w:cs="Times New Roman CYR"/>
          <w:sz w:val="28"/>
          <w:szCs w:val="28"/>
          <w:lang w:val="uk-UA"/>
        </w:rPr>
        <w:t xml:space="preserve"> норм </w:t>
      </w:r>
      <w:r w:rsidR="003C4B92" w:rsidRPr="00111E3F">
        <w:rPr>
          <w:rFonts w:ascii="Times New Roman CYR" w:hAnsi="Times New Roman CYR" w:cs="Times New Roman CYR"/>
          <w:sz w:val="28"/>
          <w:szCs w:val="28"/>
          <w:lang w:val="uk-UA"/>
        </w:rPr>
        <w:t>матеріального права, що потягло ухвалення різних за змістом судових рішень у подібних правовідносинах, є незаконним, що відповідно до статті 360</w:t>
      </w:r>
      <w:r w:rsidR="00804E1C">
        <w:rPr>
          <w:rFonts w:ascii="Times New Roman CYR" w:hAnsi="Times New Roman CYR" w:cs="Times New Roman CYR"/>
          <w:sz w:val="28"/>
          <w:szCs w:val="28"/>
          <w:vertAlign w:val="superscript"/>
          <w:lang w:val="uk-UA"/>
        </w:rPr>
        <w:t>4</w:t>
      </w:r>
      <w:r w:rsidR="003C4B92" w:rsidRPr="00111E3F">
        <w:rPr>
          <w:rFonts w:ascii="Times New Roman CYR" w:hAnsi="Times New Roman CYR" w:cs="Times New Roman CYR"/>
          <w:sz w:val="28"/>
          <w:szCs w:val="28"/>
          <w:lang w:val="uk-UA"/>
        </w:rPr>
        <w:t xml:space="preserve"> ЦПК</w:t>
      </w:r>
      <w:r w:rsidR="00EF3855" w:rsidRPr="00D546B9">
        <w:rPr>
          <w:rFonts w:ascii="Times New Roman CYR" w:hAnsi="Times New Roman CYR" w:cs="Times New Roman CYR"/>
          <w:sz w:val="28"/>
          <w:szCs w:val="28"/>
          <w:lang w:val="uk-UA"/>
        </w:rPr>
        <w:t xml:space="preserve"> </w:t>
      </w:r>
      <w:r w:rsidR="003C4B92" w:rsidRPr="00111E3F">
        <w:rPr>
          <w:rFonts w:ascii="Times New Roman CYR" w:hAnsi="Times New Roman CYR" w:cs="Times New Roman CYR"/>
          <w:sz w:val="28"/>
          <w:szCs w:val="28"/>
          <w:lang w:val="uk-UA"/>
        </w:rPr>
        <w:t>України є підставою для його скасування.</w:t>
      </w:r>
    </w:p>
    <w:p w:rsidR="00853366" w:rsidRDefault="00853366" w:rsidP="003C4B92">
      <w:pPr>
        <w:widowControl w:val="0"/>
        <w:autoSpaceDE w:val="0"/>
        <w:autoSpaceDN w:val="0"/>
        <w:adjustRightInd w:val="0"/>
        <w:ind w:firstLine="720"/>
        <w:jc w:val="both"/>
        <w:rPr>
          <w:rFonts w:ascii="Times New Roman CYR" w:hAnsi="Times New Roman CYR" w:cs="Times New Roman CYR"/>
          <w:sz w:val="28"/>
          <w:szCs w:val="28"/>
          <w:lang w:val="uk-UA"/>
        </w:rPr>
      </w:pPr>
    </w:p>
    <w:p w:rsidR="003C4B92" w:rsidRPr="00111E3F" w:rsidRDefault="003C4B92" w:rsidP="003C4B92">
      <w:pPr>
        <w:widowControl w:val="0"/>
        <w:autoSpaceDE w:val="0"/>
        <w:autoSpaceDN w:val="0"/>
        <w:adjustRightInd w:val="0"/>
        <w:ind w:firstLine="720"/>
        <w:jc w:val="both"/>
        <w:rPr>
          <w:rFonts w:ascii="Times New Roman CYR" w:hAnsi="Times New Roman CYR" w:cs="Times New Roman CYR"/>
          <w:sz w:val="28"/>
          <w:szCs w:val="28"/>
          <w:lang w:val="uk-UA"/>
        </w:rPr>
      </w:pPr>
      <w:r w:rsidRPr="00111E3F">
        <w:rPr>
          <w:rFonts w:ascii="Times New Roman CYR" w:hAnsi="Times New Roman CYR" w:cs="Times New Roman CYR"/>
          <w:sz w:val="28"/>
          <w:szCs w:val="28"/>
          <w:lang w:val="uk-UA"/>
        </w:rPr>
        <w:t>Керуючись пунктом 1 частини першої статті 355, пунктом 1 частини першої статті 360</w:t>
      </w:r>
      <w:r w:rsidR="00804E1C">
        <w:rPr>
          <w:rFonts w:ascii="Times New Roman CYR" w:hAnsi="Times New Roman CYR" w:cs="Times New Roman CYR"/>
          <w:sz w:val="28"/>
          <w:szCs w:val="28"/>
          <w:vertAlign w:val="superscript"/>
          <w:lang w:val="uk-UA"/>
        </w:rPr>
        <w:t>3</w:t>
      </w:r>
      <w:r w:rsidRPr="00111E3F">
        <w:rPr>
          <w:rFonts w:ascii="Times New Roman CYR" w:hAnsi="Times New Roman CYR" w:cs="Times New Roman CYR"/>
          <w:sz w:val="28"/>
          <w:szCs w:val="28"/>
          <w:lang w:val="uk-UA"/>
        </w:rPr>
        <w:t>, частиною першою статті 360</w:t>
      </w:r>
      <w:r w:rsidR="00804E1C">
        <w:rPr>
          <w:rFonts w:ascii="Times New Roman CYR" w:hAnsi="Times New Roman CYR" w:cs="Times New Roman CYR"/>
          <w:sz w:val="28"/>
          <w:szCs w:val="28"/>
          <w:vertAlign w:val="superscript"/>
          <w:lang w:val="uk-UA"/>
        </w:rPr>
        <w:t>4</w:t>
      </w:r>
      <w:r w:rsidRPr="00111E3F">
        <w:rPr>
          <w:rFonts w:ascii="Times New Roman CYR" w:hAnsi="Times New Roman CYR" w:cs="Times New Roman CYR"/>
          <w:sz w:val="28"/>
          <w:szCs w:val="28"/>
          <w:lang w:val="uk-UA"/>
        </w:rPr>
        <w:t xml:space="preserve"> ЦПК України</w:t>
      </w:r>
      <w:r w:rsidR="00EF3855" w:rsidRPr="00EF3855">
        <w:rPr>
          <w:rFonts w:ascii="Times New Roman CYR" w:hAnsi="Times New Roman CYR" w:cs="Times New Roman CYR"/>
          <w:sz w:val="28"/>
          <w:szCs w:val="28"/>
          <w:lang w:val="uk-UA"/>
        </w:rPr>
        <w:t xml:space="preserve"> </w:t>
      </w:r>
      <w:r w:rsidR="008D35AB" w:rsidRPr="00D546B9">
        <w:rPr>
          <w:rFonts w:ascii="Times New Roman CYR" w:hAnsi="Times New Roman CYR" w:cs="Times New Roman CYR"/>
          <w:sz w:val="28"/>
          <w:szCs w:val="28"/>
          <w:lang w:val="uk-UA"/>
        </w:rPr>
        <w:t>та</w:t>
      </w:r>
      <w:r w:rsidR="008D35AB">
        <w:rPr>
          <w:rFonts w:ascii="Times New Roman CYR" w:hAnsi="Times New Roman CYR" w:cs="Times New Roman CYR"/>
          <w:sz w:val="28"/>
          <w:szCs w:val="28"/>
          <w:lang w:val="uk-UA"/>
        </w:rPr>
        <w:t xml:space="preserve"> частиною третьою</w:t>
      </w:r>
      <w:r w:rsidR="002F52B0">
        <w:rPr>
          <w:rFonts w:ascii="Times New Roman CYR" w:hAnsi="Times New Roman CYR" w:cs="Times New Roman CYR"/>
          <w:sz w:val="28"/>
          <w:szCs w:val="28"/>
          <w:lang w:val="uk-UA"/>
        </w:rPr>
        <w:t xml:space="preserve"> с</w:t>
      </w:r>
      <w:r w:rsidR="008D35AB" w:rsidRPr="00D546B9">
        <w:rPr>
          <w:rFonts w:ascii="Times New Roman CYR" w:hAnsi="Times New Roman CYR" w:cs="Times New Roman CYR"/>
          <w:sz w:val="28"/>
          <w:szCs w:val="28"/>
          <w:lang w:val="uk-UA"/>
        </w:rPr>
        <w:t>татт</w:t>
      </w:r>
      <w:r w:rsidR="008D35AB">
        <w:rPr>
          <w:rFonts w:ascii="Times New Roman CYR" w:hAnsi="Times New Roman CYR" w:cs="Times New Roman CYR"/>
          <w:sz w:val="28"/>
          <w:szCs w:val="28"/>
          <w:lang w:val="uk-UA"/>
        </w:rPr>
        <w:t>і</w:t>
      </w:r>
      <w:r w:rsidR="008D35AB" w:rsidRPr="00D546B9">
        <w:rPr>
          <w:rFonts w:ascii="Times New Roman CYR" w:hAnsi="Times New Roman CYR" w:cs="Times New Roman CYR"/>
          <w:sz w:val="28"/>
          <w:szCs w:val="28"/>
          <w:lang w:val="uk-UA"/>
        </w:rPr>
        <w:t xml:space="preserve"> </w:t>
      </w:r>
      <w:r w:rsidR="008D35AB" w:rsidRPr="00167CC4">
        <w:rPr>
          <w:rFonts w:ascii="Times New Roman CYR" w:hAnsi="Times New Roman CYR" w:cs="Times New Roman CYR"/>
          <w:sz w:val="28"/>
          <w:szCs w:val="28"/>
          <w:lang w:val="uk-UA"/>
        </w:rPr>
        <w:t>360</w:t>
      </w:r>
      <w:r w:rsidR="00804E1C">
        <w:rPr>
          <w:rFonts w:ascii="Times New Roman CYR" w:hAnsi="Times New Roman CYR" w:cs="Times New Roman CYR"/>
          <w:sz w:val="28"/>
          <w:szCs w:val="28"/>
          <w:vertAlign w:val="superscript"/>
          <w:lang w:val="uk-UA"/>
        </w:rPr>
        <w:t>3</w:t>
      </w:r>
      <w:r w:rsidR="008D35AB" w:rsidRPr="00167CC4">
        <w:rPr>
          <w:rFonts w:ascii="Times New Roman CYR" w:hAnsi="Times New Roman CYR" w:cs="Times New Roman CYR"/>
          <w:sz w:val="28"/>
          <w:szCs w:val="28"/>
          <w:lang w:val="uk-UA"/>
        </w:rPr>
        <w:t xml:space="preserve"> ЦПК України</w:t>
      </w:r>
      <w:r w:rsidR="005B7F66" w:rsidRPr="005B7F66">
        <w:rPr>
          <w:rFonts w:ascii="Times New Roman CYR" w:hAnsi="Times New Roman CYR" w:cs="Times New Roman CYR"/>
          <w:sz w:val="28"/>
          <w:szCs w:val="28"/>
          <w:lang w:val="uk-UA"/>
        </w:rPr>
        <w:t xml:space="preserve"> </w:t>
      </w:r>
      <w:r w:rsidR="005B7F66">
        <w:rPr>
          <w:rFonts w:ascii="Times New Roman CYR" w:hAnsi="Times New Roman CYR" w:cs="Times New Roman CYR"/>
          <w:sz w:val="28"/>
          <w:szCs w:val="28"/>
          <w:lang w:val="uk-UA"/>
        </w:rPr>
        <w:t xml:space="preserve">(у редакції </w:t>
      </w:r>
      <w:r w:rsidR="005B7F66" w:rsidRPr="00D546B9">
        <w:rPr>
          <w:rFonts w:ascii="Times New Roman CYR" w:hAnsi="Times New Roman CYR" w:cs="Times New Roman CYR"/>
          <w:sz w:val="28"/>
          <w:szCs w:val="28"/>
          <w:lang w:val="uk-UA"/>
        </w:rPr>
        <w:t>Закон</w:t>
      </w:r>
      <w:r w:rsidR="005B7F66">
        <w:rPr>
          <w:rFonts w:ascii="Times New Roman CYR" w:hAnsi="Times New Roman CYR" w:cs="Times New Roman CYR"/>
          <w:sz w:val="28"/>
          <w:szCs w:val="28"/>
          <w:lang w:val="uk-UA"/>
        </w:rPr>
        <w:t xml:space="preserve">у </w:t>
      </w:r>
      <w:r w:rsidR="005B7F66" w:rsidRPr="00D546B9">
        <w:rPr>
          <w:rFonts w:ascii="Times New Roman CYR" w:hAnsi="Times New Roman CYR" w:cs="Times New Roman CYR"/>
          <w:sz w:val="28"/>
          <w:szCs w:val="28"/>
          <w:lang w:val="uk-UA"/>
        </w:rPr>
        <w:t>№ 192-</w:t>
      </w:r>
      <w:r w:rsidR="005B7F66" w:rsidRPr="00D546B9">
        <w:rPr>
          <w:rFonts w:ascii="Times New Roman CYR" w:hAnsi="Times New Roman CYR" w:cs="Times New Roman CYR"/>
          <w:sz w:val="28"/>
          <w:szCs w:val="28"/>
          <w:lang w:val="en-US"/>
        </w:rPr>
        <w:t>VIII</w:t>
      </w:r>
      <w:r w:rsidR="005B7F66">
        <w:rPr>
          <w:rFonts w:ascii="Times New Roman CYR" w:hAnsi="Times New Roman CYR" w:cs="Times New Roman CYR"/>
          <w:sz w:val="28"/>
          <w:szCs w:val="28"/>
          <w:lang w:val="uk-UA"/>
        </w:rPr>
        <w:t xml:space="preserve"> </w:t>
      </w:r>
      <w:r w:rsidR="005B7F66" w:rsidRPr="00D546B9">
        <w:rPr>
          <w:rFonts w:ascii="Times New Roman CYR" w:hAnsi="Times New Roman CYR" w:cs="Times New Roman CYR"/>
          <w:sz w:val="28"/>
          <w:szCs w:val="28"/>
          <w:lang w:val="uk-UA"/>
        </w:rPr>
        <w:t>від 12 лютого 2015 року</w:t>
      </w:r>
      <w:r w:rsidR="005B7F66">
        <w:rPr>
          <w:rFonts w:ascii="Times New Roman CYR" w:hAnsi="Times New Roman CYR" w:cs="Times New Roman CYR"/>
          <w:sz w:val="28"/>
          <w:szCs w:val="28"/>
          <w:lang w:val="uk-UA"/>
        </w:rPr>
        <w:t>)</w:t>
      </w:r>
      <w:r w:rsidR="008D35AB" w:rsidRPr="00D546B9">
        <w:rPr>
          <w:rFonts w:ascii="Times New Roman CYR" w:hAnsi="Times New Roman CYR" w:cs="Times New Roman CYR"/>
          <w:sz w:val="28"/>
          <w:szCs w:val="28"/>
          <w:lang w:val="uk-UA"/>
        </w:rPr>
        <w:t xml:space="preserve">, </w:t>
      </w:r>
      <w:r w:rsidRPr="00111E3F">
        <w:rPr>
          <w:rFonts w:ascii="Times New Roman CYR" w:hAnsi="Times New Roman CYR" w:cs="Times New Roman CYR"/>
          <w:sz w:val="28"/>
          <w:szCs w:val="28"/>
          <w:lang w:val="uk-UA"/>
        </w:rPr>
        <w:t>Судова палата у цивільних справах Верховного Суду України</w:t>
      </w:r>
    </w:p>
    <w:p w:rsidR="003C4B92" w:rsidRPr="00111E3F" w:rsidRDefault="003C4B92" w:rsidP="003C4B92">
      <w:pPr>
        <w:widowControl w:val="0"/>
        <w:autoSpaceDE w:val="0"/>
        <w:autoSpaceDN w:val="0"/>
        <w:adjustRightInd w:val="0"/>
        <w:ind w:firstLine="720"/>
        <w:jc w:val="both"/>
        <w:rPr>
          <w:rFonts w:ascii="Times New Roman CYR" w:hAnsi="Times New Roman CYR" w:cs="Times New Roman CYR"/>
          <w:sz w:val="28"/>
          <w:szCs w:val="28"/>
          <w:lang w:val="uk-UA"/>
        </w:rPr>
      </w:pPr>
    </w:p>
    <w:p w:rsidR="003C4B92" w:rsidRPr="00111E3F" w:rsidRDefault="003C4B92" w:rsidP="003C4B92">
      <w:pPr>
        <w:widowControl w:val="0"/>
        <w:autoSpaceDE w:val="0"/>
        <w:autoSpaceDN w:val="0"/>
        <w:adjustRightInd w:val="0"/>
        <w:ind w:firstLine="708"/>
        <w:jc w:val="center"/>
        <w:rPr>
          <w:rFonts w:ascii="Times New Roman CYR" w:hAnsi="Times New Roman CYR" w:cs="Times New Roman CYR"/>
          <w:b/>
          <w:bCs/>
          <w:sz w:val="28"/>
          <w:szCs w:val="28"/>
          <w:lang w:val="uk-UA"/>
        </w:rPr>
      </w:pPr>
      <w:r w:rsidRPr="00111E3F">
        <w:rPr>
          <w:rFonts w:ascii="Times New Roman CYR" w:hAnsi="Times New Roman CYR" w:cs="Times New Roman CYR"/>
          <w:b/>
          <w:bCs/>
          <w:sz w:val="28"/>
          <w:szCs w:val="28"/>
          <w:lang w:val="uk-UA"/>
        </w:rPr>
        <w:t>п о с т а н о в и л а :</w:t>
      </w:r>
    </w:p>
    <w:p w:rsidR="003C4B92" w:rsidRPr="00111E3F" w:rsidRDefault="003C4B92" w:rsidP="003C4B92">
      <w:pPr>
        <w:widowControl w:val="0"/>
        <w:autoSpaceDE w:val="0"/>
        <w:autoSpaceDN w:val="0"/>
        <w:adjustRightInd w:val="0"/>
        <w:jc w:val="center"/>
        <w:rPr>
          <w:rFonts w:ascii="Times New Roman CYR" w:hAnsi="Times New Roman CYR" w:cs="Times New Roman CYR"/>
          <w:b/>
          <w:bCs/>
          <w:sz w:val="28"/>
          <w:szCs w:val="28"/>
          <w:lang w:val="uk-UA"/>
        </w:rPr>
      </w:pPr>
    </w:p>
    <w:p w:rsidR="003C4B92" w:rsidRPr="00111E3F" w:rsidRDefault="003C4B92" w:rsidP="003C4B92">
      <w:pPr>
        <w:widowControl w:val="0"/>
        <w:autoSpaceDE w:val="0"/>
        <w:autoSpaceDN w:val="0"/>
        <w:adjustRightInd w:val="0"/>
        <w:jc w:val="both"/>
        <w:rPr>
          <w:rFonts w:ascii="Times New Roman CYR" w:hAnsi="Times New Roman CYR" w:cs="Times New Roman CYR"/>
          <w:sz w:val="28"/>
          <w:szCs w:val="28"/>
          <w:lang w:val="uk-UA"/>
        </w:rPr>
      </w:pPr>
      <w:r w:rsidRPr="00111E3F">
        <w:rPr>
          <w:rFonts w:ascii="Times New Roman CYR" w:hAnsi="Times New Roman CYR" w:cs="Times New Roman CYR"/>
          <w:sz w:val="28"/>
          <w:szCs w:val="28"/>
          <w:lang w:val="uk-UA"/>
        </w:rPr>
        <w:tab/>
        <w:t xml:space="preserve">Заяву </w:t>
      </w:r>
      <w:r w:rsidR="00EC00AC">
        <w:rPr>
          <w:rFonts w:ascii="Times New Roman CYR" w:hAnsi="Times New Roman CYR" w:cs="Times New Roman CYR"/>
          <w:sz w:val="28"/>
          <w:szCs w:val="28"/>
          <w:lang w:val="uk-UA"/>
        </w:rPr>
        <w:t>приватного підприємства «Таврія»</w:t>
      </w:r>
      <w:r w:rsidRPr="00111E3F">
        <w:rPr>
          <w:rFonts w:ascii="Times New Roman CYR" w:hAnsi="Times New Roman CYR" w:cs="Times New Roman CYR"/>
          <w:sz w:val="28"/>
          <w:szCs w:val="28"/>
          <w:lang w:val="uk-UA"/>
        </w:rPr>
        <w:t xml:space="preserve"> задовольнити.</w:t>
      </w:r>
    </w:p>
    <w:p w:rsidR="003C4B92" w:rsidRPr="00111E3F" w:rsidRDefault="003C4B92" w:rsidP="003C4B92">
      <w:pPr>
        <w:widowControl w:val="0"/>
        <w:autoSpaceDE w:val="0"/>
        <w:autoSpaceDN w:val="0"/>
        <w:adjustRightInd w:val="0"/>
        <w:jc w:val="both"/>
        <w:rPr>
          <w:rFonts w:ascii="Times New Roman CYR" w:hAnsi="Times New Roman CYR" w:cs="Times New Roman CYR"/>
          <w:sz w:val="28"/>
          <w:szCs w:val="28"/>
          <w:lang w:val="uk-UA"/>
        </w:rPr>
      </w:pPr>
      <w:r w:rsidRPr="00111E3F">
        <w:rPr>
          <w:rFonts w:ascii="Times New Roman CYR" w:hAnsi="Times New Roman CYR" w:cs="Times New Roman CYR"/>
          <w:sz w:val="28"/>
          <w:szCs w:val="28"/>
          <w:lang w:val="uk-UA"/>
        </w:rPr>
        <w:tab/>
      </w:r>
      <w:r w:rsidR="007D421A">
        <w:rPr>
          <w:rFonts w:ascii="Times New Roman CYR" w:hAnsi="Times New Roman CYR" w:cs="Times New Roman CYR"/>
          <w:sz w:val="28"/>
          <w:szCs w:val="28"/>
          <w:lang w:val="uk-UA"/>
        </w:rPr>
        <w:t>Р</w:t>
      </w:r>
      <w:r w:rsidR="00EC00AC" w:rsidRPr="003D0B36">
        <w:rPr>
          <w:rFonts w:ascii="Times New Roman CYR" w:hAnsi="Times New Roman CYR" w:cs="Times New Roman CYR"/>
          <w:bCs/>
          <w:sz w:val="28"/>
          <w:szCs w:val="28"/>
          <w:lang w:val="uk-UA"/>
        </w:rPr>
        <w:t xml:space="preserve">ішення </w:t>
      </w:r>
      <w:r w:rsidR="00EC00AC" w:rsidRPr="003D0B36">
        <w:rPr>
          <w:rFonts w:ascii="Times New Roman CYR" w:hAnsi="Times New Roman CYR" w:cs="Times New Roman CYR"/>
          <w:sz w:val="28"/>
          <w:szCs w:val="28"/>
          <w:lang w:val="uk-UA"/>
        </w:rPr>
        <w:t>колегії</w:t>
      </w:r>
      <w:r w:rsidR="00EC00AC" w:rsidRPr="00111E3F">
        <w:rPr>
          <w:rFonts w:ascii="Times New Roman CYR" w:hAnsi="Times New Roman CYR" w:cs="Times New Roman CYR"/>
          <w:sz w:val="28"/>
          <w:szCs w:val="28"/>
          <w:lang w:val="uk-UA"/>
        </w:rPr>
        <w:t xml:space="preserve"> суддів судової палати у цивільних справах Вищого спеціалізованого суду України з розгляду цивільних і кримінальних справ від </w:t>
      </w:r>
      <w:r w:rsidR="006C2EF2">
        <w:rPr>
          <w:rFonts w:ascii="Times New Roman CYR" w:hAnsi="Times New Roman CYR" w:cs="Times New Roman CYR"/>
          <w:sz w:val="28"/>
          <w:szCs w:val="28"/>
          <w:lang w:val="uk-UA"/>
        </w:rPr>
        <w:t xml:space="preserve"> </w:t>
      </w:r>
      <w:r w:rsidR="00EC00AC" w:rsidRPr="00111E3F">
        <w:rPr>
          <w:rFonts w:ascii="Times New Roman CYR" w:hAnsi="Times New Roman CYR" w:cs="Times New Roman CYR"/>
          <w:sz w:val="28"/>
          <w:szCs w:val="28"/>
          <w:lang w:val="uk-UA"/>
        </w:rPr>
        <w:t>1</w:t>
      </w:r>
      <w:r w:rsidR="00EC00AC">
        <w:rPr>
          <w:rFonts w:ascii="Times New Roman CYR" w:hAnsi="Times New Roman CYR" w:cs="Times New Roman CYR"/>
          <w:sz w:val="28"/>
          <w:szCs w:val="28"/>
          <w:lang w:val="uk-UA"/>
        </w:rPr>
        <w:t>9 листопада</w:t>
      </w:r>
      <w:r w:rsidR="00EC00AC" w:rsidRPr="00111E3F">
        <w:rPr>
          <w:rFonts w:ascii="Times New Roman CYR" w:hAnsi="Times New Roman CYR" w:cs="Times New Roman CYR"/>
          <w:sz w:val="28"/>
          <w:szCs w:val="28"/>
          <w:lang w:val="uk-UA"/>
        </w:rPr>
        <w:t xml:space="preserve"> 2014 року</w:t>
      </w:r>
      <w:r w:rsidRPr="00111E3F">
        <w:rPr>
          <w:rFonts w:ascii="Times New Roman CYR" w:hAnsi="Times New Roman CYR" w:cs="Times New Roman CYR"/>
          <w:sz w:val="28"/>
          <w:szCs w:val="28"/>
          <w:lang w:val="uk-UA"/>
        </w:rPr>
        <w:t xml:space="preserve"> скасувати, справу направити на новий розгляд до суду касаційної інстанції.</w:t>
      </w:r>
    </w:p>
    <w:p w:rsidR="00B135C3" w:rsidRPr="00F23AF5" w:rsidRDefault="00B135C3" w:rsidP="006E7EE3">
      <w:pPr>
        <w:pStyle w:val="BodyText2"/>
        <w:ind w:firstLine="720"/>
        <w:rPr>
          <w:sz w:val="28"/>
          <w:szCs w:val="28"/>
        </w:rPr>
      </w:pPr>
      <w:r w:rsidRPr="00111E3F">
        <w:rPr>
          <w:sz w:val="28"/>
          <w:szCs w:val="28"/>
        </w:rPr>
        <w:t xml:space="preserve">Постанова Верховного Суду України є остаточною і може бути оскаржена тільки на підставі, встановленій пунктом </w:t>
      </w:r>
      <w:r w:rsidR="00F23AF5" w:rsidRPr="00F23AF5">
        <w:rPr>
          <w:sz w:val="28"/>
          <w:szCs w:val="28"/>
          <w:lang w:val="ru-RU"/>
        </w:rPr>
        <w:t>3</w:t>
      </w:r>
      <w:r w:rsidRPr="00111E3F">
        <w:rPr>
          <w:sz w:val="28"/>
          <w:szCs w:val="28"/>
        </w:rPr>
        <w:t xml:space="preserve"> частини першої </w:t>
      </w:r>
      <w:r w:rsidR="00CF6DD0">
        <w:rPr>
          <w:rFonts w:ascii="Times New Roman" w:hAnsi="Times New Roman"/>
          <w:sz w:val="28"/>
          <w:szCs w:val="28"/>
        </w:rPr>
        <w:t xml:space="preserve">                           </w:t>
      </w:r>
      <w:r w:rsidRPr="00111E3F">
        <w:rPr>
          <w:sz w:val="28"/>
          <w:szCs w:val="28"/>
        </w:rPr>
        <w:t xml:space="preserve">статті 355 Цивільного процесуального кодексу </w:t>
      </w:r>
      <w:r w:rsidRPr="00F23AF5">
        <w:rPr>
          <w:sz w:val="28"/>
          <w:szCs w:val="28"/>
        </w:rPr>
        <w:t>України</w:t>
      </w:r>
      <w:r w:rsidR="00317B24">
        <w:rPr>
          <w:rFonts w:ascii="Times New Roman" w:hAnsi="Times New Roman"/>
          <w:sz w:val="28"/>
          <w:szCs w:val="28"/>
        </w:rPr>
        <w:t xml:space="preserve"> </w:t>
      </w:r>
      <w:r w:rsidR="00317B24">
        <w:rPr>
          <w:rFonts w:ascii="Times New Roman CYR" w:hAnsi="Times New Roman CYR" w:cs="Times New Roman CYR"/>
          <w:sz w:val="28"/>
          <w:szCs w:val="28"/>
        </w:rPr>
        <w:t xml:space="preserve">(у редакції </w:t>
      </w:r>
      <w:r w:rsidR="00317B24" w:rsidRPr="00D546B9">
        <w:rPr>
          <w:rFonts w:ascii="Times New Roman CYR" w:hAnsi="Times New Roman CYR" w:cs="Times New Roman CYR"/>
          <w:sz w:val="28"/>
          <w:szCs w:val="28"/>
        </w:rPr>
        <w:t>Закон</w:t>
      </w:r>
      <w:r w:rsidR="00317B24">
        <w:rPr>
          <w:rFonts w:ascii="Times New Roman CYR" w:hAnsi="Times New Roman CYR" w:cs="Times New Roman CYR"/>
          <w:sz w:val="28"/>
          <w:szCs w:val="28"/>
        </w:rPr>
        <w:t xml:space="preserve">у             </w:t>
      </w:r>
      <w:r w:rsidR="00317B24" w:rsidRPr="00D546B9">
        <w:rPr>
          <w:rFonts w:ascii="Times New Roman CYR" w:hAnsi="Times New Roman CYR" w:cs="Times New Roman CYR"/>
          <w:sz w:val="28"/>
          <w:szCs w:val="28"/>
        </w:rPr>
        <w:t>№ 192-</w:t>
      </w:r>
      <w:r w:rsidR="00317B24" w:rsidRPr="00D546B9">
        <w:rPr>
          <w:rFonts w:ascii="Times New Roman CYR" w:hAnsi="Times New Roman CYR" w:cs="Times New Roman CYR"/>
          <w:sz w:val="28"/>
          <w:szCs w:val="28"/>
          <w:lang w:val="en-US"/>
        </w:rPr>
        <w:t>VIII</w:t>
      </w:r>
      <w:r w:rsidR="00317B24">
        <w:rPr>
          <w:rFonts w:ascii="Times New Roman CYR" w:hAnsi="Times New Roman CYR" w:cs="Times New Roman CYR"/>
          <w:sz w:val="28"/>
          <w:szCs w:val="28"/>
        </w:rPr>
        <w:t xml:space="preserve"> </w:t>
      </w:r>
      <w:r w:rsidR="00317B24" w:rsidRPr="00D546B9">
        <w:rPr>
          <w:rFonts w:ascii="Times New Roman CYR" w:hAnsi="Times New Roman CYR" w:cs="Times New Roman CYR"/>
          <w:sz w:val="28"/>
          <w:szCs w:val="28"/>
        </w:rPr>
        <w:t>від 12 лютого 2015 року</w:t>
      </w:r>
      <w:r w:rsidR="00317B24">
        <w:rPr>
          <w:rFonts w:ascii="Times New Roman CYR" w:hAnsi="Times New Roman CYR" w:cs="Times New Roman CYR"/>
          <w:sz w:val="28"/>
          <w:szCs w:val="28"/>
        </w:rPr>
        <w:t>)</w:t>
      </w:r>
      <w:r w:rsidR="00F23AF5" w:rsidRPr="00F23AF5">
        <w:rPr>
          <w:sz w:val="28"/>
          <w:szCs w:val="28"/>
        </w:rPr>
        <w:t>.</w:t>
      </w:r>
    </w:p>
    <w:p w:rsidR="000F7BD4" w:rsidRDefault="000F7BD4" w:rsidP="00B135C3">
      <w:pPr>
        <w:widowControl w:val="0"/>
        <w:autoSpaceDE w:val="0"/>
        <w:autoSpaceDN w:val="0"/>
        <w:adjustRightInd w:val="0"/>
        <w:jc w:val="both"/>
        <w:rPr>
          <w:rFonts w:ascii="Times New Roman CYR" w:hAnsi="Times New Roman CYR" w:cs="Times New Roman CYR"/>
          <w:b/>
          <w:bCs/>
          <w:sz w:val="28"/>
          <w:szCs w:val="28"/>
          <w:lang w:val="uk-UA"/>
        </w:rPr>
      </w:pPr>
    </w:p>
    <w:p w:rsidR="00440C46" w:rsidRPr="00F23AF5" w:rsidRDefault="00440C46" w:rsidP="00B135C3">
      <w:pPr>
        <w:widowControl w:val="0"/>
        <w:autoSpaceDE w:val="0"/>
        <w:autoSpaceDN w:val="0"/>
        <w:adjustRightInd w:val="0"/>
        <w:jc w:val="both"/>
        <w:rPr>
          <w:rFonts w:ascii="Times New Roman CYR" w:hAnsi="Times New Roman CYR" w:cs="Times New Roman CYR"/>
          <w:b/>
          <w:bCs/>
          <w:sz w:val="28"/>
          <w:szCs w:val="28"/>
          <w:lang w:val="uk-UA"/>
        </w:rPr>
      </w:pPr>
    </w:p>
    <w:p w:rsidR="00F4491F" w:rsidRDefault="00F4491F" w:rsidP="00F4491F">
      <w:pPr>
        <w:widowControl w:val="0"/>
        <w:autoSpaceDE w:val="0"/>
        <w:autoSpaceDN w:val="0"/>
        <w:adjustRightInd w:val="0"/>
        <w:jc w:val="both"/>
        <w:rPr>
          <w:rFonts w:ascii="Times New Roman CYR" w:hAnsi="Times New Roman CYR" w:cs="Times New Roman CYR"/>
          <w:b/>
          <w:bCs/>
          <w:sz w:val="28"/>
          <w:szCs w:val="28"/>
        </w:rPr>
      </w:pPr>
      <w:r>
        <w:rPr>
          <w:rFonts w:ascii="Times New Roman CYR" w:hAnsi="Times New Roman CYR" w:cs="Times New Roman CYR"/>
          <w:b/>
          <w:bCs/>
          <w:sz w:val="28"/>
          <w:szCs w:val="28"/>
        </w:rPr>
        <w:t>Головуючий</w:t>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t xml:space="preserve">                                      </w:t>
      </w:r>
      <w:r>
        <w:rPr>
          <w:rFonts w:ascii="Times New Roman CYR" w:hAnsi="Times New Roman CYR" w:cs="Times New Roman CYR"/>
          <w:b/>
          <w:bCs/>
          <w:sz w:val="28"/>
          <w:szCs w:val="28"/>
          <w:lang w:val="uk-UA"/>
        </w:rPr>
        <w:t xml:space="preserve"> </w:t>
      </w:r>
      <w:r>
        <w:rPr>
          <w:rFonts w:ascii="Times New Roman CYR" w:hAnsi="Times New Roman CYR" w:cs="Times New Roman CYR"/>
          <w:b/>
          <w:bCs/>
          <w:sz w:val="28"/>
          <w:szCs w:val="28"/>
        </w:rPr>
        <w:t>А.Г. Ярема</w:t>
      </w:r>
    </w:p>
    <w:p w:rsidR="00F4491F" w:rsidRDefault="00F4491F" w:rsidP="00F4491F">
      <w:pPr>
        <w:widowControl w:val="0"/>
        <w:autoSpaceDE w:val="0"/>
        <w:autoSpaceDN w:val="0"/>
        <w:adjustRightInd w:val="0"/>
        <w:jc w:val="both"/>
        <w:rPr>
          <w:rFonts w:ascii="Times New Roman CYR" w:hAnsi="Times New Roman CYR" w:cs="Times New Roman CYR"/>
          <w:b/>
          <w:bCs/>
          <w:sz w:val="28"/>
          <w:szCs w:val="28"/>
        </w:rPr>
      </w:pPr>
    </w:p>
    <w:p w:rsidR="00F4491F" w:rsidRDefault="00F4491F" w:rsidP="00F4491F">
      <w:pPr>
        <w:widowControl w:val="0"/>
        <w:autoSpaceDE w:val="0"/>
        <w:autoSpaceDN w:val="0"/>
        <w:adjustRightInd w:val="0"/>
        <w:jc w:val="both"/>
        <w:rPr>
          <w:rFonts w:ascii="Times New Roman CYR" w:hAnsi="Times New Roman CYR" w:cs="Times New Roman CYR"/>
          <w:b/>
          <w:bCs/>
          <w:sz w:val="28"/>
          <w:szCs w:val="28"/>
        </w:rPr>
      </w:pPr>
      <w:r>
        <w:rPr>
          <w:rFonts w:ascii="Times New Roman CYR" w:hAnsi="Times New Roman CYR" w:cs="Times New Roman CYR"/>
          <w:b/>
          <w:bCs/>
          <w:sz w:val="28"/>
          <w:szCs w:val="28"/>
        </w:rPr>
        <w:t>Судді:</w:t>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t xml:space="preserve">      </w:t>
      </w:r>
      <w:r>
        <w:rPr>
          <w:rFonts w:ascii="Times New Roman CYR" w:hAnsi="Times New Roman CYR" w:cs="Times New Roman CYR"/>
          <w:b/>
          <w:bCs/>
          <w:sz w:val="28"/>
          <w:szCs w:val="28"/>
          <w:lang w:val="uk-UA"/>
        </w:rPr>
        <w:t xml:space="preserve">  </w:t>
      </w:r>
      <w:r>
        <w:rPr>
          <w:rFonts w:ascii="Times New Roman CYR" w:hAnsi="Times New Roman CYR" w:cs="Times New Roman CYR"/>
          <w:b/>
          <w:bCs/>
          <w:sz w:val="28"/>
          <w:szCs w:val="28"/>
        </w:rPr>
        <w:t>Л.І. Григор’єва</w:t>
      </w:r>
    </w:p>
    <w:p w:rsidR="00F4491F" w:rsidRDefault="00F4491F" w:rsidP="00F4491F">
      <w:pPr>
        <w:widowControl w:val="0"/>
        <w:autoSpaceDE w:val="0"/>
        <w:autoSpaceDN w:val="0"/>
        <w:adjustRightInd w:val="0"/>
        <w:jc w:val="both"/>
        <w:rPr>
          <w:rFonts w:ascii="Times New Roman CYR" w:hAnsi="Times New Roman CYR" w:cs="Times New Roman CYR"/>
          <w:b/>
          <w:bCs/>
          <w:sz w:val="28"/>
          <w:szCs w:val="28"/>
        </w:rPr>
      </w:pPr>
    </w:p>
    <w:p w:rsidR="00F4491F" w:rsidRDefault="00F4491F" w:rsidP="00F4491F">
      <w:pPr>
        <w:widowControl w:val="0"/>
        <w:autoSpaceDE w:val="0"/>
        <w:autoSpaceDN w:val="0"/>
        <w:adjustRightInd w:val="0"/>
        <w:jc w:val="both"/>
        <w:rPr>
          <w:rFonts w:ascii="Times New Roman CYR" w:hAnsi="Times New Roman CYR" w:cs="Times New Roman CYR"/>
          <w:b/>
          <w:bCs/>
          <w:sz w:val="28"/>
          <w:szCs w:val="28"/>
        </w:rPr>
      </w:pP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lang w:val="uk-UA"/>
        </w:rPr>
        <w:t xml:space="preserve">        </w:t>
      </w:r>
      <w:r>
        <w:rPr>
          <w:rFonts w:ascii="Times New Roman CYR" w:hAnsi="Times New Roman CYR" w:cs="Times New Roman CYR"/>
          <w:b/>
          <w:bCs/>
          <w:sz w:val="28"/>
          <w:szCs w:val="28"/>
        </w:rPr>
        <w:t>В.І. Гуменюк</w:t>
      </w:r>
      <w:r>
        <w:rPr>
          <w:rFonts w:ascii="Times New Roman CYR" w:hAnsi="Times New Roman CYR" w:cs="Times New Roman CYR"/>
          <w:b/>
          <w:bCs/>
          <w:sz w:val="28"/>
          <w:szCs w:val="28"/>
        </w:rPr>
        <w:tab/>
      </w:r>
    </w:p>
    <w:p w:rsidR="00F4491F" w:rsidRDefault="00F4491F" w:rsidP="00F4491F">
      <w:pPr>
        <w:widowControl w:val="0"/>
        <w:autoSpaceDE w:val="0"/>
        <w:autoSpaceDN w:val="0"/>
        <w:adjustRightInd w:val="0"/>
        <w:jc w:val="both"/>
        <w:rPr>
          <w:rFonts w:ascii="Times New Roman CYR" w:hAnsi="Times New Roman CYR" w:cs="Times New Roman CYR"/>
          <w:b/>
          <w:bCs/>
          <w:sz w:val="28"/>
          <w:szCs w:val="28"/>
        </w:rPr>
      </w:pPr>
    </w:p>
    <w:p w:rsidR="00F4491F" w:rsidRDefault="00F4491F" w:rsidP="00F4491F">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r>
      <w:r>
        <w:rPr>
          <w:rFonts w:ascii="Times New Roman CYR" w:hAnsi="Times New Roman CYR" w:cs="Times New Roman CYR"/>
          <w:b/>
          <w:bCs/>
          <w:sz w:val="28"/>
          <w:szCs w:val="28"/>
        </w:rPr>
        <w:tab/>
        <w:t xml:space="preserve">      </w:t>
      </w:r>
      <w:r>
        <w:rPr>
          <w:rFonts w:ascii="Times New Roman CYR" w:hAnsi="Times New Roman CYR" w:cs="Times New Roman CYR"/>
          <w:b/>
          <w:bCs/>
          <w:sz w:val="28"/>
          <w:szCs w:val="28"/>
          <w:lang w:val="uk-UA"/>
        </w:rPr>
        <w:t xml:space="preserve">  </w:t>
      </w:r>
      <w:r>
        <w:rPr>
          <w:rFonts w:ascii="Times New Roman CYR" w:hAnsi="Times New Roman CYR" w:cs="Times New Roman CYR"/>
          <w:b/>
          <w:bCs/>
          <w:sz w:val="28"/>
          <w:szCs w:val="28"/>
        </w:rPr>
        <w:t>Н.П. Лященко</w:t>
      </w:r>
    </w:p>
    <w:p w:rsidR="00F4491F" w:rsidRDefault="00F4491F" w:rsidP="00F4491F">
      <w:pPr>
        <w:widowControl w:val="0"/>
        <w:autoSpaceDE w:val="0"/>
        <w:autoSpaceDN w:val="0"/>
        <w:adjustRightInd w:val="0"/>
        <w:jc w:val="both"/>
        <w:rPr>
          <w:rFonts w:ascii="Times New Roman CYR" w:hAnsi="Times New Roman CYR" w:cs="Times New Roman CYR"/>
          <w:b/>
          <w:bCs/>
          <w:sz w:val="28"/>
          <w:szCs w:val="28"/>
          <w:lang w:val="uk-UA"/>
        </w:rPr>
      </w:pPr>
    </w:p>
    <w:p w:rsidR="00F4491F" w:rsidRDefault="00F4491F" w:rsidP="00F4491F">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 xml:space="preserve">                                                                                                   Л.І. Охрімчук</w:t>
      </w:r>
    </w:p>
    <w:p w:rsidR="00F4491F" w:rsidRDefault="00F4491F" w:rsidP="00F4491F">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 xml:space="preserve">   </w:t>
      </w:r>
    </w:p>
    <w:p w:rsidR="00F4491F" w:rsidRDefault="00F4491F" w:rsidP="00F4491F">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 xml:space="preserve">                                                                                                   Я.М. Романюк</w:t>
      </w:r>
    </w:p>
    <w:p w:rsidR="00F4491F" w:rsidRDefault="00F4491F" w:rsidP="00F4491F">
      <w:pPr>
        <w:widowControl w:val="0"/>
        <w:autoSpaceDE w:val="0"/>
        <w:autoSpaceDN w:val="0"/>
        <w:adjustRightInd w:val="0"/>
        <w:jc w:val="both"/>
        <w:rPr>
          <w:rFonts w:ascii="Times New Roman CYR" w:hAnsi="Times New Roman CYR" w:cs="Times New Roman CYR"/>
          <w:b/>
          <w:bCs/>
          <w:sz w:val="28"/>
          <w:szCs w:val="28"/>
          <w:lang w:val="uk-UA"/>
        </w:rPr>
      </w:pPr>
    </w:p>
    <w:p w:rsidR="00F4491F" w:rsidRDefault="00F4491F" w:rsidP="00F4491F">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 xml:space="preserve">                                                                                                   Ю.Л. Сенін</w:t>
      </w:r>
    </w:p>
    <w:p w:rsidR="00440C46" w:rsidRDefault="00440C46" w:rsidP="00F4491F">
      <w:pPr>
        <w:widowControl w:val="0"/>
        <w:autoSpaceDE w:val="0"/>
        <w:autoSpaceDN w:val="0"/>
        <w:adjustRightInd w:val="0"/>
        <w:jc w:val="both"/>
        <w:rPr>
          <w:rFonts w:ascii="Times New Roman CYR" w:hAnsi="Times New Roman CYR" w:cs="Times New Roman CYR"/>
          <w:b/>
          <w:bCs/>
          <w:sz w:val="28"/>
          <w:szCs w:val="28"/>
          <w:lang w:val="uk-UA"/>
        </w:rPr>
      </w:pPr>
    </w:p>
    <w:p w:rsidR="00440C46" w:rsidRDefault="00440C46" w:rsidP="00F4491F">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 xml:space="preserve">                                                                                                    В.М. Сімоненко </w:t>
      </w:r>
    </w:p>
    <w:p w:rsidR="003E3737" w:rsidRDefault="003E3737" w:rsidP="00B135C3">
      <w:pPr>
        <w:widowControl w:val="0"/>
        <w:autoSpaceDE w:val="0"/>
        <w:autoSpaceDN w:val="0"/>
        <w:adjustRightInd w:val="0"/>
        <w:jc w:val="both"/>
        <w:rPr>
          <w:rFonts w:ascii="Times New Roman CYR" w:hAnsi="Times New Roman CYR" w:cs="Times New Roman CYR"/>
          <w:b/>
          <w:bCs/>
          <w:sz w:val="27"/>
          <w:szCs w:val="27"/>
          <w:lang w:val="en-US"/>
        </w:rPr>
      </w:pPr>
    </w:p>
    <w:p w:rsidR="00DC36AE" w:rsidRDefault="00DC36AE" w:rsidP="00B135C3">
      <w:pPr>
        <w:widowControl w:val="0"/>
        <w:autoSpaceDE w:val="0"/>
        <w:autoSpaceDN w:val="0"/>
        <w:adjustRightInd w:val="0"/>
        <w:jc w:val="both"/>
        <w:rPr>
          <w:rFonts w:ascii="Times New Roman CYR" w:hAnsi="Times New Roman CYR" w:cs="Times New Roman CYR"/>
          <w:b/>
          <w:bCs/>
          <w:sz w:val="27"/>
          <w:szCs w:val="27"/>
          <w:lang w:val="uk-UA"/>
        </w:rPr>
      </w:pPr>
    </w:p>
    <w:p w:rsidR="00AB5C77" w:rsidRDefault="00AB5C77" w:rsidP="00B135C3">
      <w:pPr>
        <w:widowControl w:val="0"/>
        <w:autoSpaceDE w:val="0"/>
        <w:autoSpaceDN w:val="0"/>
        <w:adjustRightInd w:val="0"/>
        <w:jc w:val="both"/>
        <w:rPr>
          <w:rFonts w:ascii="Times New Roman CYR" w:hAnsi="Times New Roman CYR" w:cs="Times New Roman CYR"/>
          <w:b/>
          <w:bCs/>
          <w:sz w:val="27"/>
          <w:szCs w:val="27"/>
          <w:lang w:val="uk-UA"/>
        </w:rPr>
      </w:pPr>
    </w:p>
    <w:p w:rsidR="00AB5C77" w:rsidRDefault="00AB5C77" w:rsidP="00B135C3">
      <w:pPr>
        <w:widowControl w:val="0"/>
        <w:autoSpaceDE w:val="0"/>
        <w:autoSpaceDN w:val="0"/>
        <w:adjustRightInd w:val="0"/>
        <w:jc w:val="both"/>
        <w:rPr>
          <w:rFonts w:ascii="Times New Roman CYR" w:hAnsi="Times New Roman CYR" w:cs="Times New Roman CYR"/>
          <w:b/>
          <w:bCs/>
          <w:sz w:val="27"/>
          <w:szCs w:val="27"/>
          <w:lang w:val="uk-UA"/>
        </w:rPr>
      </w:pPr>
    </w:p>
    <w:p w:rsidR="00AB5C77" w:rsidRDefault="00AB5C77" w:rsidP="00B135C3">
      <w:pPr>
        <w:widowControl w:val="0"/>
        <w:autoSpaceDE w:val="0"/>
        <w:autoSpaceDN w:val="0"/>
        <w:adjustRightInd w:val="0"/>
        <w:jc w:val="both"/>
        <w:rPr>
          <w:rFonts w:ascii="Times New Roman CYR" w:hAnsi="Times New Roman CYR" w:cs="Times New Roman CYR"/>
          <w:b/>
          <w:bCs/>
          <w:sz w:val="27"/>
          <w:szCs w:val="27"/>
          <w:lang w:val="uk-UA"/>
        </w:rPr>
      </w:pPr>
    </w:p>
    <w:p w:rsidR="00AB5C77" w:rsidRDefault="00AB5C77" w:rsidP="00B135C3">
      <w:pPr>
        <w:widowControl w:val="0"/>
        <w:autoSpaceDE w:val="0"/>
        <w:autoSpaceDN w:val="0"/>
        <w:adjustRightInd w:val="0"/>
        <w:jc w:val="both"/>
        <w:rPr>
          <w:rFonts w:ascii="Times New Roman CYR" w:hAnsi="Times New Roman CYR" w:cs="Times New Roman CYR"/>
          <w:b/>
          <w:bCs/>
          <w:sz w:val="27"/>
          <w:szCs w:val="27"/>
          <w:lang w:val="uk-UA"/>
        </w:rPr>
      </w:pPr>
    </w:p>
    <w:p w:rsidR="00AB5C77" w:rsidRDefault="00AB5C77" w:rsidP="00B135C3">
      <w:pPr>
        <w:widowControl w:val="0"/>
        <w:autoSpaceDE w:val="0"/>
        <w:autoSpaceDN w:val="0"/>
        <w:adjustRightInd w:val="0"/>
        <w:jc w:val="both"/>
        <w:rPr>
          <w:rFonts w:ascii="Times New Roman CYR" w:hAnsi="Times New Roman CYR" w:cs="Times New Roman CYR"/>
          <w:b/>
          <w:bCs/>
          <w:sz w:val="27"/>
          <w:szCs w:val="27"/>
          <w:lang w:val="uk-UA"/>
        </w:rPr>
      </w:pPr>
    </w:p>
    <w:p w:rsidR="00AB5C77" w:rsidRDefault="00AB5C77" w:rsidP="00B135C3">
      <w:pPr>
        <w:widowControl w:val="0"/>
        <w:autoSpaceDE w:val="0"/>
        <w:autoSpaceDN w:val="0"/>
        <w:adjustRightInd w:val="0"/>
        <w:jc w:val="both"/>
        <w:rPr>
          <w:rFonts w:ascii="Times New Roman CYR" w:hAnsi="Times New Roman CYR" w:cs="Times New Roman CYR"/>
          <w:b/>
          <w:bCs/>
          <w:sz w:val="27"/>
          <w:szCs w:val="27"/>
          <w:lang w:val="uk-UA"/>
        </w:rPr>
      </w:pPr>
    </w:p>
    <w:p w:rsidR="0063649A" w:rsidRDefault="00F4491F" w:rsidP="0063649A">
      <w:pPr>
        <w:widowControl w:val="0"/>
        <w:autoSpaceDE w:val="0"/>
        <w:autoSpaceDN w:val="0"/>
        <w:adjustRightInd w:val="0"/>
        <w:ind w:right="-1"/>
        <w:jc w:val="center"/>
        <w:rPr>
          <w:rFonts w:ascii="Times New Roman CYR" w:hAnsi="Times New Roman CYR" w:cs="Times New Roman CYR"/>
          <w:b/>
          <w:bCs/>
          <w:sz w:val="28"/>
          <w:szCs w:val="28"/>
          <w:lang w:val="uk-UA"/>
        </w:rPr>
      </w:pPr>
      <w:r w:rsidRPr="00214FB8">
        <w:rPr>
          <w:rFonts w:ascii="Times New Roman CYR" w:hAnsi="Times New Roman CYR" w:cs="Times New Roman CYR"/>
          <w:b/>
          <w:bCs/>
          <w:sz w:val="28"/>
          <w:szCs w:val="28"/>
        </w:rPr>
        <w:t xml:space="preserve"> </w:t>
      </w:r>
      <w:r w:rsidR="0063649A">
        <w:rPr>
          <w:rFonts w:ascii="Times New Roman CYR" w:hAnsi="Times New Roman CYR" w:cs="Times New Roman CYR"/>
          <w:b/>
          <w:bCs/>
          <w:sz w:val="28"/>
          <w:szCs w:val="28"/>
          <w:lang w:val="uk-UA"/>
        </w:rPr>
        <w:t>ПРАВОВА ПОЗИЦІЯ</w:t>
      </w:r>
    </w:p>
    <w:p w:rsidR="0063649A" w:rsidRDefault="0063649A" w:rsidP="0063649A">
      <w:pPr>
        <w:widowControl w:val="0"/>
        <w:autoSpaceDE w:val="0"/>
        <w:autoSpaceDN w:val="0"/>
        <w:adjustRightInd w:val="0"/>
        <w:ind w:right="-1"/>
        <w:jc w:val="center"/>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у справі № 6-</w:t>
      </w:r>
      <w:r w:rsidR="009B3804">
        <w:rPr>
          <w:rFonts w:ascii="Times New Roman CYR" w:hAnsi="Times New Roman CYR" w:cs="Times New Roman CYR"/>
          <w:b/>
          <w:bCs/>
          <w:sz w:val="28"/>
          <w:szCs w:val="28"/>
          <w:lang w:val="uk-UA"/>
        </w:rPr>
        <w:t>55</w:t>
      </w:r>
      <w:r>
        <w:rPr>
          <w:rFonts w:ascii="Times New Roman CYR" w:hAnsi="Times New Roman CYR" w:cs="Times New Roman CYR"/>
          <w:b/>
          <w:bCs/>
          <w:sz w:val="28"/>
          <w:szCs w:val="28"/>
          <w:lang w:val="uk-UA"/>
        </w:rPr>
        <w:t>цс15</w:t>
      </w:r>
    </w:p>
    <w:p w:rsidR="009B3804" w:rsidRPr="009B3804" w:rsidRDefault="009B3804" w:rsidP="009B3804">
      <w:pPr>
        <w:tabs>
          <w:tab w:val="left" w:pos="6280"/>
        </w:tabs>
        <w:ind w:firstLine="708"/>
        <w:jc w:val="both"/>
        <w:rPr>
          <w:b/>
          <w:sz w:val="28"/>
          <w:szCs w:val="28"/>
          <w:lang w:val="uk-UA"/>
        </w:rPr>
      </w:pPr>
      <w:r>
        <w:rPr>
          <w:sz w:val="28"/>
          <w:szCs w:val="28"/>
          <w:lang w:val="uk-UA"/>
        </w:rPr>
        <w:t xml:space="preserve"> </w:t>
      </w:r>
    </w:p>
    <w:p w:rsidR="00807F31" w:rsidRDefault="00807F31" w:rsidP="00807F31">
      <w:pPr>
        <w:widowControl w:val="0"/>
        <w:autoSpaceDE w:val="0"/>
        <w:autoSpaceDN w:val="0"/>
        <w:adjustRightInd w:val="0"/>
        <w:ind w:firstLine="72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Згідно з пунктом 2 частини другої статті 16 ЦК України одним зі способів захисту цивільних прав та інтересів є визнання правочину недійсним.</w:t>
      </w:r>
    </w:p>
    <w:p w:rsidR="00807F31" w:rsidRDefault="00807F31" w:rsidP="00807F31">
      <w:pPr>
        <w:widowControl w:val="0"/>
        <w:autoSpaceDE w:val="0"/>
        <w:autoSpaceDN w:val="0"/>
        <w:adjustRightInd w:val="0"/>
        <w:ind w:firstLine="720"/>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Суд може захистити цивільне право або інтерес іншим способом, що встановлений договором або законом (</w:t>
      </w:r>
      <w:r>
        <w:rPr>
          <w:rFonts w:ascii="Times New Roman CYR" w:hAnsi="Times New Roman CYR" w:cs="Times New Roman CYR"/>
          <w:sz w:val="28"/>
          <w:szCs w:val="28"/>
          <w:lang w:val="uk-UA"/>
        </w:rPr>
        <w:t xml:space="preserve">частина друга </w:t>
      </w:r>
      <w:r>
        <w:rPr>
          <w:rFonts w:ascii="Times New Roman CYR" w:hAnsi="Times New Roman CYR" w:cs="Times New Roman CYR"/>
          <w:color w:val="000000"/>
          <w:sz w:val="28"/>
          <w:szCs w:val="28"/>
        </w:rPr>
        <w:t>ст</w:t>
      </w:r>
      <w:r>
        <w:rPr>
          <w:rFonts w:ascii="Times New Roman CYR" w:hAnsi="Times New Roman CYR" w:cs="Times New Roman CYR"/>
          <w:color w:val="000000"/>
          <w:sz w:val="28"/>
          <w:szCs w:val="28"/>
          <w:lang w:val="uk-UA"/>
        </w:rPr>
        <w:t>атті</w:t>
      </w:r>
      <w:r>
        <w:rPr>
          <w:rFonts w:ascii="Times New Roman CYR" w:hAnsi="Times New Roman CYR" w:cs="Times New Roman CYR"/>
          <w:color w:val="000000"/>
          <w:sz w:val="28"/>
          <w:szCs w:val="28"/>
        </w:rPr>
        <w:t xml:space="preserve"> 16 ЦК України).</w:t>
      </w:r>
    </w:p>
    <w:p w:rsidR="004C297A" w:rsidRDefault="00807F31" w:rsidP="00807F31">
      <w:pPr>
        <w:ind w:firstLine="708"/>
        <w:jc w:val="both"/>
        <w:rPr>
          <w:rFonts w:ascii="Times New Roman CYR" w:hAnsi="Times New Roman CYR" w:cs="Times New Roman CYR"/>
          <w:sz w:val="28"/>
          <w:szCs w:val="28"/>
          <w:lang w:val="uk-UA"/>
        </w:rPr>
      </w:pPr>
      <w:r>
        <w:rPr>
          <w:rFonts w:ascii="Times New Roman CYR" w:hAnsi="Times New Roman CYR" w:cs="Times New Roman CYR"/>
          <w:sz w:val="28"/>
          <w:szCs w:val="28"/>
        </w:rPr>
        <w:t xml:space="preserve">Звертаючись до суду з позовом </w:t>
      </w:r>
      <w:r w:rsidR="009A32BC">
        <w:rPr>
          <w:rFonts w:ascii="Times New Roman CYR" w:hAnsi="Times New Roman CYR" w:cs="Times New Roman CYR"/>
          <w:sz w:val="28"/>
          <w:szCs w:val="28"/>
          <w:lang w:val="uk-UA"/>
        </w:rPr>
        <w:t>про</w:t>
      </w:r>
      <w:r>
        <w:rPr>
          <w:rFonts w:ascii="Times New Roman CYR" w:hAnsi="Times New Roman CYR" w:cs="Times New Roman CYR"/>
          <w:sz w:val="28"/>
          <w:szCs w:val="28"/>
        </w:rPr>
        <w:t xml:space="preserve"> захист св</w:t>
      </w:r>
      <w:r>
        <w:rPr>
          <w:rFonts w:ascii="Times New Roman CYR" w:hAnsi="Times New Roman CYR" w:cs="Times New Roman CYR"/>
          <w:sz w:val="28"/>
          <w:szCs w:val="28"/>
          <w:lang w:val="uk-UA"/>
        </w:rPr>
        <w:t>ого</w:t>
      </w:r>
      <w:r>
        <w:rPr>
          <w:rFonts w:ascii="Times New Roman CYR" w:hAnsi="Times New Roman CYR" w:cs="Times New Roman CYR"/>
          <w:sz w:val="28"/>
          <w:szCs w:val="28"/>
        </w:rPr>
        <w:t xml:space="preserve"> порушен</w:t>
      </w:r>
      <w:r>
        <w:rPr>
          <w:rFonts w:ascii="Times New Roman CYR" w:hAnsi="Times New Roman CYR" w:cs="Times New Roman CYR"/>
          <w:sz w:val="28"/>
          <w:szCs w:val="28"/>
          <w:lang w:val="uk-UA"/>
        </w:rPr>
        <w:t>ого</w:t>
      </w:r>
      <w:r>
        <w:rPr>
          <w:rFonts w:ascii="Times New Roman CYR" w:hAnsi="Times New Roman CYR" w:cs="Times New Roman CYR"/>
          <w:sz w:val="28"/>
          <w:szCs w:val="28"/>
        </w:rPr>
        <w:t xml:space="preserve"> прав</w:t>
      </w:r>
      <w:r>
        <w:rPr>
          <w:rFonts w:ascii="Times New Roman CYR" w:hAnsi="Times New Roman CYR" w:cs="Times New Roman CYR"/>
          <w:sz w:val="28"/>
          <w:szCs w:val="28"/>
          <w:lang w:val="uk-UA"/>
        </w:rPr>
        <w:t>а</w:t>
      </w:r>
      <w:r w:rsidRPr="00642FF6">
        <w:rPr>
          <w:rFonts w:ascii="Times New Roman CYR" w:hAnsi="Times New Roman CYR" w:cs="Times New Roman CYR"/>
          <w:sz w:val="28"/>
          <w:szCs w:val="28"/>
          <w:lang w:val="uk-UA"/>
        </w:rPr>
        <w:t xml:space="preserve"> </w:t>
      </w:r>
      <w:r>
        <w:rPr>
          <w:rFonts w:ascii="Times New Roman CYR" w:hAnsi="Times New Roman CYR" w:cs="Times New Roman CYR"/>
          <w:sz w:val="28"/>
          <w:szCs w:val="28"/>
          <w:lang w:val="uk-UA"/>
        </w:rPr>
        <w:t>на укладення договору оренди земельної ділянки на новий строк</w:t>
      </w:r>
      <w:r>
        <w:rPr>
          <w:rFonts w:ascii="Times New Roman CYR" w:hAnsi="Times New Roman CYR" w:cs="Times New Roman CYR"/>
          <w:sz w:val="28"/>
          <w:szCs w:val="28"/>
        </w:rPr>
        <w:t>,</w:t>
      </w:r>
      <w:r>
        <w:rPr>
          <w:rFonts w:ascii="Times New Roman CYR" w:hAnsi="Times New Roman CYR" w:cs="Times New Roman CYR"/>
          <w:sz w:val="28"/>
          <w:szCs w:val="28"/>
          <w:lang w:val="uk-UA"/>
        </w:rPr>
        <w:t xml:space="preserve"> ПП «Таврія</w:t>
      </w:r>
      <w:r w:rsidRPr="00642FF6">
        <w:rPr>
          <w:rFonts w:ascii="Times New Roman CYR" w:hAnsi="Times New Roman CYR" w:cs="Times New Roman CYR"/>
          <w:sz w:val="28"/>
          <w:szCs w:val="28"/>
          <w:lang w:val="uk-UA"/>
        </w:rPr>
        <w:t xml:space="preserve">» </w:t>
      </w:r>
      <w:r>
        <w:rPr>
          <w:rFonts w:ascii="Times New Roman CYR" w:hAnsi="Times New Roman CYR" w:cs="Times New Roman CYR"/>
          <w:sz w:val="28"/>
          <w:szCs w:val="28"/>
          <w:lang w:val="uk-UA"/>
        </w:rPr>
        <w:t xml:space="preserve">посилалось на невизнання орендодавцем його права, передбаченого          статтею 33 Закону України «Про оренду землі», унаслідок чого останнім було укладено договір оренди цієї самої земельної ділянки з іншим орендарем.  </w:t>
      </w:r>
    </w:p>
    <w:p w:rsidR="004C620E" w:rsidRDefault="004C620E" w:rsidP="00F94F9B">
      <w:pPr>
        <w:ind w:firstLine="720"/>
        <w:jc w:val="both"/>
        <w:rPr>
          <w:sz w:val="28"/>
          <w:szCs w:val="28"/>
        </w:rPr>
      </w:pPr>
      <w:r>
        <w:rPr>
          <w:sz w:val="28"/>
          <w:szCs w:val="28"/>
          <w:lang w:val="uk-UA"/>
        </w:rPr>
        <w:t xml:space="preserve">За змістом </w:t>
      </w:r>
      <w:r>
        <w:rPr>
          <w:sz w:val="28"/>
          <w:szCs w:val="28"/>
        </w:rPr>
        <w:t xml:space="preserve">статті 33 </w:t>
      </w:r>
      <w:r>
        <w:rPr>
          <w:rFonts w:ascii="Times New Roman CYR" w:hAnsi="Times New Roman CYR" w:cs="Times New Roman CYR"/>
          <w:sz w:val="28"/>
          <w:szCs w:val="28"/>
          <w:lang w:val="uk-UA"/>
        </w:rPr>
        <w:t>Закону України «Про оренду землі»</w:t>
      </w:r>
      <w:r>
        <w:rPr>
          <w:sz w:val="28"/>
          <w:szCs w:val="28"/>
        </w:rPr>
        <w:t xml:space="preserve"> по закінченню строку, на який було укладено договір оренди землі, орендар, який належно виконував обов</w:t>
      </w:r>
      <w:r w:rsidRPr="00EF1E75">
        <w:rPr>
          <w:sz w:val="28"/>
          <w:szCs w:val="28"/>
        </w:rPr>
        <w:t>’</w:t>
      </w:r>
      <w:r>
        <w:rPr>
          <w:sz w:val="28"/>
          <w:szCs w:val="28"/>
        </w:rPr>
        <w:t xml:space="preserve">язки за умовами договору, має переважне право перед іншими особами </w:t>
      </w:r>
      <w:r w:rsidRPr="004C620E">
        <w:rPr>
          <w:sz w:val="28"/>
          <w:szCs w:val="28"/>
        </w:rPr>
        <w:t>на укладення</w:t>
      </w:r>
      <w:r>
        <w:rPr>
          <w:sz w:val="28"/>
          <w:szCs w:val="28"/>
        </w:rPr>
        <w:t xml:space="preserve">  договору оренди землі на новий строк.</w:t>
      </w:r>
      <w:r w:rsidR="00F94F9B">
        <w:rPr>
          <w:sz w:val="28"/>
          <w:szCs w:val="28"/>
          <w:lang w:val="uk-UA"/>
        </w:rPr>
        <w:t xml:space="preserve"> </w:t>
      </w:r>
      <w:r>
        <w:rPr>
          <w:sz w:val="28"/>
          <w:szCs w:val="28"/>
        </w:rPr>
        <w:t>Реалізація зазначеного переважного права на поновлення договору оренди можлива лише за умови дотримання встановлених цією нормою певної процедури і строків.</w:t>
      </w:r>
    </w:p>
    <w:p w:rsidR="00807F31" w:rsidRDefault="00807F31" w:rsidP="00807F31">
      <w:pPr>
        <w:widowControl w:val="0"/>
        <w:autoSpaceDE w:val="0"/>
        <w:autoSpaceDN w:val="0"/>
        <w:adjustRightInd w:val="0"/>
        <w:ind w:firstLine="720"/>
        <w:jc w:val="both"/>
        <w:rPr>
          <w:rFonts w:ascii="Times New Roman CYR" w:hAnsi="Times New Roman CYR" w:cs="Times New Roman CYR"/>
          <w:color w:val="000000"/>
          <w:sz w:val="28"/>
          <w:szCs w:val="28"/>
          <w:lang w:val="uk-UA"/>
        </w:rPr>
      </w:pPr>
      <w:r>
        <w:rPr>
          <w:rFonts w:ascii="Times New Roman CYR" w:hAnsi="Times New Roman CYR" w:cs="Times New Roman CYR"/>
          <w:color w:val="000000"/>
          <w:sz w:val="28"/>
          <w:szCs w:val="28"/>
        </w:rPr>
        <w:t xml:space="preserve">Отже, </w:t>
      </w:r>
      <w:r w:rsidR="009A32BC">
        <w:rPr>
          <w:rFonts w:ascii="Times New Roman CYR" w:hAnsi="Times New Roman CYR" w:cs="Times New Roman CYR"/>
          <w:color w:val="000000"/>
          <w:sz w:val="28"/>
          <w:szCs w:val="28"/>
          <w:lang w:val="uk-UA"/>
        </w:rPr>
        <w:t xml:space="preserve">з огляду на </w:t>
      </w:r>
      <w:r>
        <w:rPr>
          <w:rFonts w:ascii="Times New Roman CYR" w:hAnsi="Times New Roman CYR" w:cs="Times New Roman CYR"/>
          <w:color w:val="000000"/>
          <w:sz w:val="28"/>
          <w:szCs w:val="28"/>
        </w:rPr>
        <w:t>загальн</w:t>
      </w:r>
      <w:r w:rsidR="009A32BC">
        <w:rPr>
          <w:rFonts w:ascii="Times New Roman CYR" w:hAnsi="Times New Roman CYR" w:cs="Times New Roman CYR"/>
          <w:color w:val="000000"/>
          <w:sz w:val="28"/>
          <w:szCs w:val="28"/>
          <w:lang w:val="uk-UA"/>
        </w:rPr>
        <w:t>і</w:t>
      </w:r>
      <w:r>
        <w:rPr>
          <w:rFonts w:ascii="Times New Roman CYR" w:hAnsi="Times New Roman CYR" w:cs="Times New Roman CYR"/>
          <w:color w:val="000000"/>
          <w:sz w:val="28"/>
          <w:szCs w:val="28"/>
        </w:rPr>
        <w:t xml:space="preserve"> засад</w:t>
      </w:r>
      <w:r w:rsidR="009A32BC">
        <w:rPr>
          <w:rFonts w:ascii="Times New Roman CYR" w:hAnsi="Times New Roman CYR" w:cs="Times New Roman CYR"/>
          <w:color w:val="000000"/>
          <w:sz w:val="28"/>
          <w:szCs w:val="28"/>
          <w:lang w:val="uk-UA"/>
        </w:rPr>
        <w:t>и</w:t>
      </w:r>
      <w:r>
        <w:rPr>
          <w:rFonts w:ascii="Times New Roman CYR" w:hAnsi="Times New Roman CYR" w:cs="Times New Roman CYR"/>
          <w:color w:val="000000"/>
          <w:sz w:val="28"/>
          <w:szCs w:val="28"/>
        </w:rPr>
        <w:t xml:space="preserve"> цивільного законодавства та судочинства, права особи на захист у суді порушених або невизнаних прав, рівності процесуальних прав і обов’язків сторін (ст</w:t>
      </w:r>
      <w:r>
        <w:rPr>
          <w:rFonts w:ascii="Times New Roman CYR" w:hAnsi="Times New Roman CYR" w:cs="Times New Roman CYR"/>
          <w:color w:val="000000"/>
          <w:sz w:val="28"/>
          <w:szCs w:val="28"/>
          <w:lang w:val="uk-UA"/>
        </w:rPr>
        <w:t>атті</w:t>
      </w:r>
      <w:r>
        <w:rPr>
          <w:rFonts w:ascii="Times New Roman CYR" w:hAnsi="Times New Roman CYR" w:cs="Times New Roman CYR"/>
          <w:color w:val="000000"/>
          <w:sz w:val="28"/>
          <w:szCs w:val="28"/>
        </w:rPr>
        <w:t xml:space="preserve"> 3, 12</w:t>
      </w:r>
      <w:r w:rsidR="009A32BC">
        <w:rPr>
          <w:rFonts w:ascii="Times New Roman CYR" w:hAnsi="Times New Roman CYR" w:cs="Times New Roman CYR"/>
          <w:szCs w:val="28"/>
          <w:lang w:val="uk-UA"/>
        </w:rPr>
        <w:t>–</w:t>
      </w:r>
      <w:r>
        <w:rPr>
          <w:rFonts w:ascii="Times New Roman CYR" w:hAnsi="Times New Roman CYR" w:cs="Times New Roman CYR"/>
          <w:color w:val="000000"/>
          <w:sz w:val="28"/>
          <w:szCs w:val="28"/>
        </w:rPr>
        <w:t>15, 20 ЦК України</w:t>
      </w:r>
      <w:r>
        <w:rPr>
          <w:rFonts w:ascii="Times New Roman CYR" w:hAnsi="Times New Roman CYR" w:cs="Times New Roman CYR"/>
          <w:color w:val="000000"/>
          <w:sz w:val="28"/>
          <w:szCs w:val="28"/>
          <w:lang w:val="uk-UA"/>
        </w:rPr>
        <w:t>; статті 3</w:t>
      </w:r>
      <w:r w:rsidR="009A32BC">
        <w:rPr>
          <w:rFonts w:ascii="Times New Roman CYR" w:hAnsi="Times New Roman CYR" w:cs="Times New Roman CYR"/>
          <w:szCs w:val="28"/>
          <w:lang w:val="uk-UA"/>
        </w:rPr>
        <w:t>–</w:t>
      </w:r>
      <w:r>
        <w:rPr>
          <w:rFonts w:ascii="Times New Roman CYR" w:hAnsi="Times New Roman CYR" w:cs="Times New Roman CYR"/>
          <w:color w:val="000000"/>
          <w:sz w:val="28"/>
          <w:szCs w:val="28"/>
          <w:lang w:val="uk-UA"/>
        </w:rPr>
        <w:t>5, 11, 15, 31 ЦПК України)</w:t>
      </w:r>
      <w:r>
        <w:rPr>
          <w:rFonts w:ascii="Times New Roman CYR" w:hAnsi="Times New Roman CYR" w:cs="Times New Roman CYR"/>
          <w:color w:val="000000"/>
          <w:sz w:val="28"/>
          <w:szCs w:val="28"/>
        </w:rPr>
        <w:t xml:space="preserve"> </w:t>
      </w:r>
      <w:r>
        <w:rPr>
          <w:rFonts w:ascii="Times New Roman CYR" w:hAnsi="Times New Roman CYR" w:cs="Times New Roman CYR"/>
          <w:color w:val="000000"/>
          <w:sz w:val="28"/>
          <w:szCs w:val="28"/>
          <w:lang w:val="uk-UA"/>
        </w:rPr>
        <w:t>необхідно</w:t>
      </w:r>
      <w:r>
        <w:rPr>
          <w:rFonts w:ascii="Times New Roman CYR" w:hAnsi="Times New Roman CYR" w:cs="Times New Roman CYR"/>
          <w:color w:val="000000"/>
          <w:sz w:val="28"/>
          <w:szCs w:val="28"/>
        </w:rPr>
        <w:t xml:space="preserve"> дійти висновку про те, що в разі невизнання </w:t>
      </w:r>
      <w:r>
        <w:rPr>
          <w:rFonts w:ascii="Times New Roman CYR" w:hAnsi="Times New Roman CYR" w:cs="Times New Roman CYR"/>
          <w:color w:val="000000"/>
          <w:sz w:val="28"/>
          <w:szCs w:val="28"/>
          <w:lang w:val="uk-UA"/>
        </w:rPr>
        <w:t>орендодавцем</w:t>
      </w:r>
      <w:r>
        <w:rPr>
          <w:rFonts w:ascii="Times New Roman CYR" w:hAnsi="Times New Roman CYR" w:cs="Times New Roman CYR"/>
          <w:color w:val="000000"/>
          <w:sz w:val="28"/>
          <w:szCs w:val="28"/>
        </w:rPr>
        <w:t xml:space="preserve"> права </w:t>
      </w:r>
      <w:r>
        <w:rPr>
          <w:rFonts w:ascii="Times New Roman CYR" w:hAnsi="Times New Roman CYR" w:cs="Times New Roman CYR"/>
          <w:color w:val="000000"/>
          <w:sz w:val="28"/>
          <w:szCs w:val="28"/>
          <w:lang w:val="uk-UA"/>
        </w:rPr>
        <w:t>орендаря</w:t>
      </w:r>
      <w:r>
        <w:rPr>
          <w:rFonts w:ascii="Times New Roman CYR" w:hAnsi="Times New Roman CYR" w:cs="Times New Roman CYR"/>
          <w:color w:val="000000"/>
          <w:sz w:val="28"/>
          <w:szCs w:val="28"/>
        </w:rPr>
        <w:t xml:space="preserve">, передбаченого </w:t>
      </w:r>
      <w:r>
        <w:rPr>
          <w:rFonts w:ascii="Times New Roman CYR" w:hAnsi="Times New Roman CYR" w:cs="Times New Roman CYR"/>
          <w:color w:val="000000"/>
          <w:sz w:val="28"/>
          <w:szCs w:val="28"/>
          <w:lang w:val="uk-UA"/>
        </w:rPr>
        <w:t xml:space="preserve">статтею 33 </w:t>
      </w:r>
      <w:r>
        <w:rPr>
          <w:rFonts w:ascii="Times New Roman CYR" w:hAnsi="Times New Roman CYR" w:cs="Times New Roman CYR"/>
          <w:sz w:val="28"/>
          <w:szCs w:val="28"/>
          <w:lang w:val="uk-UA"/>
        </w:rPr>
        <w:t xml:space="preserve">Закону України «Про оренду землі», </w:t>
      </w:r>
      <w:r w:rsidRPr="006D6D8D">
        <w:rPr>
          <w:rFonts w:ascii="Times New Roman CYR" w:hAnsi="Times New Roman CYR" w:cs="Times New Roman CYR"/>
          <w:color w:val="000000"/>
          <w:sz w:val="28"/>
          <w:szCs w:val="28"/>
          <w:lang w:val="uk-UA"/>
        </w:rPr>
        <w:t xml:space="preserve">на </w:t>
      </w:r>
      <w:r>
        <w:rPr>
          <w:rFonts w:ascii="Times New Roman CYR" w:hAnsi="Times New Roman CYR" w:cs="Times New Roman CYR"/>
          <w:sz w:val="28"/>
          <w:szCs w:val="28"/>
          <w:lang w:val="uk-UA"/>
        </w:rPr>
        <w:t xml:space="preserve">укладення договору </w:t>
      </w:r>
      <w:r>
        <w:rPr>
          <w:rFonts w:ascii="Times New Roman CYR" w:hAnsi="Times New Roman CYR" w:cs="Times New Roman CYR"/>
          <w:sz w:val="28"/>
          <w:szCs w:val="28"/>
          <w:lang w:val="uk-UA"/>
        </w:rPr>
        <w:lastRenderedPageBreak/>
        <w:t>оренди земельної ділянки на новий строк</w:t>
      </w:r>
      <w:r w:rsidRPr="006D6D8D">
        <w:rPr>
          <w:rFonts w:ascii="Times New Roman CYR" w:hAnsi="Times New Roman CYR" w:cs="Times New Roman CYR"/>
          <w:color w:val="000000"/>
          <w:sz w:val="28"/>
          <w:szCs w:val="28"/>
          <w:lang w:val="uk-UA"/>
        </w:rPr>
        <w:t xml:space="preserve"> таке право підлягає захисту судом за позовом </w:t>
      </w:r>
      <w:r>
        <w:rPr>
          <w:rFonts w:ascii="Times New Roman CYR" w:hAnsi="Times New Roman CYR" w:cs="Times New Roman CYR"/>
          <w:color w:val="000000"/>
          <w:sz w:val="28"/>
          <w:szCs w:val="28"/>
          <w:lang w:val="uk-UA"/>
        </w:rPr>
        <w:t>орендаря</w:t>
      </w:r>
      <w:r w:rsidRPr="006D6D8D">
        <w:rPr>
          <w:rFonts w:ascii="Times New Roman CYR" w:hAnsi="Times New Roman CYR" w:cs="Times New Roman CYR"/>
          <w:color w:val="000000"/>
          <w:sz w:val="28"/>
          <w:szCs w:val="28"/>
          <w:lang w:val="uk-UA"/>
        </w:rPr>
        <w:t xml:space="preserve"> шляхом визнання </w:t>
      </w:r>
      <w:r>
        <w:rPr>
          <w:rFonts w:ascii="Times New Roman CYR" w:hAnsi="Times New Roman CYR" w:cs="Times New Roman CYR"/>
          <w:color w:val="000000"/>
          <w:sz w:val="28"/>
          <w:szCs w:val="28"/>
          <w:lang w:val="uk-UA"/>
        </w:rPr>
        <w:t xml:space="preserve">недійсним договору оренди цієї самої земельної ділянки, укладеного орендодавцем з іншим орендарем, </w:t>
      </w:r>
      <w:r w:rsidRPr="006D6D8D">
        <w:rPr>
          <w:rFonts w:ascii="Times New Roman CYR" w:hAnsi="Times New Roman CYR" w:cs="Times New Roman CYR"/>
          <w:color w:val="000000"/>
          <w:sz w:val="28"/>
          <w:szCs w:val="28"/>
          <w:lang w:val="uk-UA"/>
        </w:rPr>
        <w:t>на підставі п</w:t>
      </w:r>
      <w:r>
        <w:rPr>
          <w:rFonts w:ascii="Times New Roman CYR" w:hAnsi="Times New Roman CYR" w:cs="Times New Roman CYR"/>
          <w:color w:val="000000"/>
          <w:sz w:val="28"/>
          <w:szCs w:val="28"/>
          <w:lang w:val="uk-UA"/>
        </w:rPr>
        <w:t>ункту</w:t>
      </w:r>
      <w:r w:rsidRPr="006D6D8D">
        <w:rPr>
          <w:rFonts w:ascii="Times New Roman CYR" w:hAnsi="Times New Roman CYR" w:cs="Times New Roman CYR"/>
          <w:color w:val="000000"/>
          <w:sz w:val="28"/>
          <w:szCs w:val="28"/>
          <w:lang w:val="uk-UA"/>
        </w:rPr>
        <w:t xml:space="preserve"> </w:t>
      </w:r>
      <w:r>
        <w:rPr>
          <w:rFonts w:ascii="Times New Roman CYR" w:hAnsi="Times New Roman CYR" w:cs="Times New Roman CYR"/>
          <w:color w:val="000000"/>
          <w:sz w:val="28"/>
          <w:szCs w:val="28"/>
          <w:lang w:val="uk-UA"/>
        </w:rPr>
        <w:t>2</w:t>
      </w:r>
      <w:r w:rsidRPr="006D6D8D">
        <w:rPr>
          <w:rFonts w:ascii="Times New Roman CYR" w:hAnsi="Times New Roman CYR" w:cs="Times New Roman CYR"/>
          <w:color w:val="000000"/>
          <w:sz w:val="28"/>
          <w:szCs w:val="28"/>
          <w:lang w:val="uk-UA"/>
        </w:rPr>
        <w:t xml:space="preserve"> ч</w:t>
      </w:r>
      <w:r>
        <w:rPr>
          <w:rFonts w:ascii="Times New Roman CYR" w:hAnsi="Times New Roman CYR" w:cs="Times New Roman CYR"/>
          <w:color w:val="000000"/>
          <w:sz w:val="28"/>
          <w:szCs w:val="28"/>
          <w:lang w:val="uk-UA"/>
        </w:rPr>
        <w:t>астини другої</w:t>
      </w:r>
      <w:r w:rsidRPr="006D6D8D">
        <w:rPr>
          <w:rFonts w:ascii="Times New Roman CYR" w:hAnsi="Times New Roman CYR" w:cs="Times New Roman CYR"/>
          <w:color w:val="000000"/>
          <w:sz w:val="28"/>
          <w:szCs w:val="28"/>
          <w:lang w:val="uk-UA"/>
        </w:rPr>
        <w:t xml:space="preserve"> </w:t>
      </w:r>
      <w:r>
        <w:rPr>
          <w:rFonts w:ascii="Times New Roman CYR" w:hAnsi="Times New Roman CYR" w:cs="Times New Roman CYR"/>
          <w:color w:val="000000"/>
          <w:sz w:val="28"/>
          <w:szCs w:val="28"/>
          <w:lang w:val="uk-UA"/>
        </w:rPr>
        <w:t xml:space="preserve">         </w:t>
      </w:r>
      <w:r w:rsidRPr="006D6D8D">
        <w:rPr>
          <w:rFonts w:ascii="Times New Roman CYR" w:hAnsi="Times New Roman CYR" w:cs="Times New Roman CYR"/>
          <w:color w:val="000000"/>
          <w:sz w:val="28"/>
          <w:szCs w:val="28"/>
          <w:lang w:val="uk-UA"/>
        </w:rPr>
        <w:t>ст</w:t>
      </w:r>
      <w:r>
        <w:rPr>
          <w:rFonts w:ascii="Times New Roman CYR" w:hAnsi="Times New Roman CYR" w:cs="Times New Roman CYR"/>
          <w:color w:val="000000"/>
          <w:sz w:val="28"/>
          <w:szCs w:val="28"/>
          <w:lang w:val="uk-UA"/>
        </w:rPr>
        <w:t>атті</w:t>
      </w:r>
      <w:r w:rsidRPr="006D6D8D">
        <w:rPr>
          <w:rFonts w:ascii="Times New Roman CYR" w:hAnsi="Times New Roman CYR" w:cs="Times New Roman CYR"/>
          <w:color w:val="000000"/>
          <w:sz w:val="28"/>
          <w:szCs w:val="28"/>
          <w:lang w:val="uk-UA"/>
        </w:rPr>
        <w:t xml:space="preserve"> 16 ЦК України.</w:t>
      </w:r>
    </w:p>
    <w:p w:rsidR="0063649A" w:rsidRDefault="0063649A" w:rsidP="0063649A">
      <w:pPr>
        <w:widowControl w:val="0"/>
        <w:autoSpaceDE w:val="0"/>
        <w:autoSpaceDN w:val="0"/>
        <w:adjustRightInd w:val="0"/>
        <w:jc w:val="both"/>
        <w:rPr>
          <w:rFonts w:ascii="Times New Roman CYR" w:hAnsi="Times New Roman CYR" w:cs="Times New Roman CYR"/>
          <w:sz w:val="28"/>
          <w:szCs w:val="28"/>
          <w:lang w:val="uk-UA"/>
        </w:rPr>
      </w:pPr>
    </w:p>
    <w:p w:rsidR="005A2CEF" w:rsidRDefault="005A2CEF" w:rsidP="0063649A">
      <w:pPr>
        <w:widowControl w:val="0"/>
        <w:autoSpaceDE w:val="0"/>
        <w:autoSpaceDN w:val="0"/>
        <w:adjustRightInd w:val="0"/>
        <w:jc w:val="both"/>
        <w:rPr>
          <w:rFonts w:ascii="Times New Roman CYR" w:hAnsi="Times New Roman CYR" w:cs="Times New Roman CYR"/>
          <w:sz w:val="28"/>
          <w:szCs w:val="28"/>
          <w:lang w:val="uk-UA"/>
        </w:rPr>
      </w:pPr>
    </w:p>
    <w:p w:rsidR="0063649A" w:rsidRDefault="0063649A" w:rsidP="0063649A">
      <w:pPr>
        <w:widowControl w:val="0"/>
        <w:autoSpaceDE w:val="0"/>
        <w:autoSpaceDN w:val="0"/>
        <w:adjustRightInd w:val="0"/>
        <w:jc w:val="both"/>
        <w:rPr>
          <w:rFonts w:ascii="Times New Roman CYR" w:hAnsi="Times New Roman CYR" w:cs="Times New Roman CYR"/>
          <w:b/>
          <w:bCs/>
          <w:sz w:val="28"/>
          <w:szCs w:val="28"/>
          <w:lang w:val="uk-UA"/>
        </w:rPr>
      </w:pPr>
      <w:r>
        <w:rPr>
          <w:rFonts w:ascii="Times New Roman CYR" w:hAnsi="Times New Roman CYR" w:cs="Times New Roman CYR"/>
          <w:b/>
          <w:bCs/>
          <w:sz w:val="28"/>
          <w:szCs w:val="28"/>
          <w:lang w:val="uk-UA"/>
        </w:rPr>
        <w:t>Суддя Верховного Суду України                                                    Л.І. Охрімчук</w:t>
      </w:r>
    </w:p>
    <w:p w:rsidR="0063649A" w:rsidRDefault="0063649A" w:rsidP="0063649A">
      <w:pPr>
        <w:widowControl w:val="0"/>
        <w:autoSpaceDE w:val="0"/>
        <w:autoSpaceDN w:val="0"/>
        <w:adjustRightInd w:val="0"/>
        <w:jc w:val="both"/>
        <w:rPr>
          <w:rFonts w:ascii="Times New Roman CYR" w:hAnsi="Times New Roman CYR" w:cs="Times New Roman CYR"/>
          <w:sz w:val="28"/>
          <w:szCs w:val="28"/>
          <w:lang w:val="uk-UA"/>
        </w:rPr>
      </w:pPr>
    </w:p>
    <w:p w:rsidR="0063649A" w:rsidRDefault="0063649A" w:rsidP="0063649A">
      <w:pPr>
        <w:widowControl w:val="0"/>
        <w:tabs>
          <w:tab w:val="left" w:pos="3420"/>
        </w:tabs>
        <w:autoSpaceDE w:val="0"/>
        <w:autoSpaceDN w:val="0"/>
        <w:adjustRightInd w:val="0"/>
        <w:ind w:right="-1"/>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 xml:space="preserve"> </w:t>
      </w:r>
      <w:r>
        <w:rPr>
          <w:rFonts w:ascii="Times New Roman CYR" w:hAnsi="Times New Roman CYR" w:cs="Times New Roman CYR"/>
          <w:sz w:val="28"/>
          <w:szCs w:val="28"/>
          <w:lang w:val="uk-UA"/>
        </w:rPr>
        <w:tab/>
      </w:r>
    </w:p>
    <w:p w:rsidR="007012D4" w:rsidRDefault="000F2F61" w:rsidP="00EA2755">
      <w:pPr>
        <w:widowControl w:val="0"/>
        <w:autoSpaceDE w:val="0"/>
        <w:autoSpaceDN w:val="0"/>
        <w:adjustRightInd w:val="0"/>
        <w:ind w:firstLine="708"/>
        <w:jc w:val="both"/>
        <w:rPr>
          <w:rFonts w:ascii="Times New Roman CYR" w:hAnsi="Times New Roman CYR" w:cs="Times New Roman CYR"/>
          <w:sz w:val="28"/>
          <w:szCs w:val="28"/>
          <w:lang w:val="uk-UA"/>
        </w:rPr>
      </w:pPr>
      <w:r>
        <w:rPr>
          <w:rFonts w:ascii="Times New Roman CYR" w:hAnsi="Times New Roman CYR" w:cs="Times New Roman CYR"/>
          <w:lang w:val="uk-UA"/>
        </w:rPr>
        <w:t xml:space="preserve"> </w:t>
      </w:r>
    </w:p>
    <w:p w:rsidR="007012D4" w:rsidRDefault="007012D4" w:rsidP="00EA2755">
      <w:pPr>
        <w:widowControl w:val="0"/>
        <w:autoSpaceDE w:val="0"/>
        <w:autoSpaceDN w:val="0"/>
        <w:adjustRightInd w:val="0"/>
        <w:ind w:firstLine="708"/>
        <w:jc w:val="both"/>
        <w:rPr>
          <w:rFonts w:ascii="Times New Roman CYR" w:hAnsi="Times New Roman CYR" w:cs="Times New Roman CYR"/>
          <w:sz w:val="28"/>
          <w:szCs w:val="28"/>
          <w:lang w:val="uk-UA"/>
        </w:rPr>
      </w:pPr>
    </w:p>
    <w:sectPr w:rsidR="007012D4" w:rsidSect="00C04241">
      <w:headerReference w:type="even" r:id="rId6"/>
      <w:headerReference w:type="default" r:id="rId7"/>
      <w:footerReference w:type="even" r:id="rId8"/>
      <w:footerReference w:type="default" r:id="rId9"/>
      <w:headerReference w:type="first" r:id="rId10"/>
      <w:footerReference w:type="first" r:id="rId11"/>
      <w:pgSz w:w="11907" w:h="16840" w:code="9"/>
      <w:pgMar w:top="539" w:right="924" w:bottom="1258" w:left="1304" w:header="539" w:footer="22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5281" w:rsidRDefault="00FD5281">
      <w:r>
        <w:separator/>
      </w:r>
    </w:p>
  </w:endnote>
  <w:endnote w:type="continuationSeparator" w:id="0">
    <w:p w:rsidR="00FD5281" w:rsidRDefault="00FD52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Times NR Cyr MT">
    <w:altName w:val="Times New Roman"/>
    <w:panose1 w:val="00000500000000020000"/>
    <w:charset w:val="00"/>
    <w:family w:val="roman"/>
    <w:pitch w:val="variable"/>
    <w:sig w:usb0="00000003" w:usb1="00000000" w:usb2="00000000" w:usb3="00000000" w:csb0="00000001" w:csb1="00000000"/>
  </w:font>
  <w:font w:name="TimesET">
    <w:altName w:val="Times New Roman"/>
    <w:panose1 w:val="020B0604020202020204"/>
    <w:charset w:val="00"/>
    <w:family w:val="auto"/>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Times New Roman CYR">
    <w:altName w:val="Cambria"/>
    <w:panose1 w:val="020B0604020202020204"/>
    <w:charset w:val="CC"/>
    <w:family w:val="roman"/>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48A" w:rsidRDefault="00E0448A">
    <w:pPr>
      <w:pStyle w:val="a8"/>
      <w:framePr w:wrap="around" w:vAnchor="text" w:hAnchor="margin" w:xAlign="right" w:y="1"/>
      <w:rPr>
        <w:rStyle w:val="a7"/>
        <w:sz w:val="19"/>
        <w:szCs w:val="19"/>
      </w:rPr>
    </w:pPr>
    <w:r>
      <w:rPr>
        <w:rStyle w:val="a7"/>
        <w:sz w:val="19"/>
        <w:szCs w:val="19"/>
      </w:rPr>
      <w:fldChar w:fldCharType="begin"/>
    </w:r>
    <w:r>
      <w:rPr>
        <w:rStyle w:val="a7"/>
        <w:sz w:val="19"/>
        <w:szCs w:val="19"/>
      </w:rPr>
      <w:instrText xml:space="preserve">PAGE  </w:instrText>
    </w:r>
    <w:r>
      <w:rPr>
        <w:rStyle w:val="a7"/>
        <w:sz w:val="19"/>
        <w:szCs w:val="19"/>
      </w:rPr>
      <w:fldChar w:fldCharType="end"/>
    </w:r>
  </w:p>
  <w:p w:rsidR="00E0448A" w:rsidRDefault="00E0448A">
    <w:pPr>
      <w:pStyle w:val="a8"/>
      <w:ind w:right="360"/>
      <w:rPr>
        <w:sz w:val="19"/>
        <w:szCs w:val="19"/>
      </w:rPr>
    </w:pPr>
  </w:p>
  <w:p w:rsidR="00E0448A" w:rsidRDefault="00E0448A">
    <w:pPr>
      <w:rPr>
        <w:sz w:val="22"/>
        <w:szCs w:val="2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48A" w:rsidRDefault="00E0448A">
    <w:pPr>
      <w:pStyle w:val="a8"/>
      <w:framePr w:wrap="around" w:vAnchor="text" w:hAnchor="margin" w:xAlign="right" w:y="1"/>
      <w:rPr>
        <w:rStyle w:val="a7"/>
        <w:sz w:val="19"/>
        <w:szCs w:val="19"/>
      </w:rPr>
    </w:pPr>
  </w:p>
  <w:p w:rsidR="00E0448A" w:rsidRDefault="00E0448A" w:rsidP="00FA6D9B">
    <w:pPr>
      <w:pStyle w:val="a8"/>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6" w:space="0" w:color="auto"/>
      </w:tblBorders>
      <w:tblLayout w:type="fixed"/>
      <w:tblLook w:val="0000" w:firstRow="0" w:lastRow="0" w:firstColumn="0" w:lastColumn="0" w:noHBand="0" w:noVBand="0"/>
    </w:tblPr>
    <w:tblGrid>
      <w:gridCol w:w="4467"/>
      <w:gridCol w:w="4605"/>
    </w:tblGrid>
    <w:tr w:rsidR="00E0448A" w:rsidRPr="00C13ED4">
      <w:tblPrEx>
        <w:tblCellMar>
          <w:top w:w="0" w:type="dxa"/>
          <w:bottom w:w="0" w:type="dxa"/>
        </w:tblCellMar>
      </w:tblPrEx>
      <w:tc>
        <w:tcPr>
          <w:tcW w:w="4467" w:type="dxa"/>
          <w:tcBorders>
            <w:top w:val="single" w:sz="6" w:space="0" w:color="auto"/>
          </w:tcBorders>
        </w:tcPr>
        <w:p w:rsidR="00E0448A" w:rsidRPr="00993742" w:rsidRDefault="00E0448A" w:rsidP="00C4300E">
          <w:pPr>
            <w:pStyle w:val="a8"/>
            <w:tabs>
              <w:tab w:val="left" w:pos="2790"/>
            </w:tabs>
            <w:rPr>
              <w:rFonts w:ascii="Times New Roman" w:hAnsi="Times New Roman"/>
              <w:color w:val="000000"/>
            </w:rPr>
          </w:pPr>
          <w:r w:rsidRPr="00993742">
            <w:rPr>
              <w:rFonts w:ascii="Times New Roman" w:hAnsi="Times New Roman"/>
              <w:color w:val="000000"/>
            </w:rPr>
            <w:t>Справа № 6-</w:t>
          </w:r>
          <w:r w:rsidR="001068C2">
            <w:rPr>
              <w:rFonts w:ascii="Times New Roman" w:hAnsi="Times New Roman"/>
              <w:color w:val="000000"/>
            </w:rPr>
            <w:t>55</w:t>
          </w:r>
          <w:r w:rsidRPr="00993742">
            <w:rPr>
              <w:rFonts w:ascii="Times New Roman" w:hAnsi="Times New Roman"/>
              <w:color w:val="000000"/>
            </w:rPr>
            <w:t>цс1</w:t>
          </w:r>
          <w:r w:rsidR="009E5518">
            <w:rPr>
              <w:rFonts w:ascii="Times New Roman" w:hAnsi="Times New Roman"/>
              <w:color w:val="000000"/>
            </w:rPr>
            <w:t>5</w:t>
          </w:r>
        </w:p>
        <w:p w:rsidR="00E0448A" w:rsidRPr="00993742" w:rsidRDefault="00E0448A">
          <w:pPr>
            <w:pStyle w:val="a8"/>
            <w:rPr>
              <w:rFonts w:ascii="Times New Roman" w:hAnsi="Times New Roman"/>
              <w:color w:val="000000"/>
            </w:rPr>
          </w:pPr>
        </w:p>
      </w:tc>
      <w:tc>
        <w:tcPr>
          <w:tcW w:w="4605" w:type="dxa"/>
          <w:tcBorders>
            <w:top w:val="single" w:sz="6" w:space="0" w:color="auto"/>
          </w:tcBorders>
        </w:tcPr>
        <w:p w:rsidR="00E0448A" w:rsidRPr="00993742" w:rsidRDefault="00E0448A">
          <w:pPr>
            <w:pStyle w:val="a8"/>
            <w:rPr>
              <w:rFonts w:ascii="Times New Roman" w:hAnsi="Times New Roman"/>
              <w:color w:val="000000"/>
            </w:rPr>
          </w:pPr>
          <w:r w:rsidRPr="00993742">
            <w:rPr>
              <w:rFonts w:ascii="Times New Roman" w:hAnsi="Times New Roman"/>
              <w:color w:val="000000"/>
            </w:rPr>
            <w:t>Категорія ЦП:</w:t>
          </w:r>
        </w:p>
        <w:p w:rsidR="00E0448A" w:rsidRPr="00993742" w:rsidRDefault="00E0448A">
          <w:pPr>
            <w:pStyle w:val="a8"/>
            <w:rPr>
              <w:rFonts w:ascii="Times New Roman" w:hAnsi="Times New Roman"/>
              <w:color w:val="000000"/>
            </w:rPr>
          </w:pPr>
          <w:r w:rsidRPr="00993742">
            <w:rPr>
              <w:rFonts w:ascii="Times New Roman" w:hAnsi="Times New Roman"/>
              <w:color w:val="000000"/>
            </w:rPr>
            <w:t xml:space="preserve">              АПП:</w:t>
          </w:r>
        </w:p>
      </w:tc>
    </w:tr>
    <w:tr w:rsidR="00E0448A" w:rsidRPr="00C13ED4">
      <w:tblPrEx>
        <w:tblCellMar>
          <w:top w:w="0" w:type="dxa"/>
          <w:bottom w:w="0" w:type="dxa"/>
        </w:tblCellMar>
      </w:tblPrEx>
      <w:tc>
        <w:tcPr>
          <w:tcW w:w="9072" w:type="dxa"/>
          <w:gridSpan w:val="2"/>
        </w:tcPr>
        <w:p w:rsidR="00E0448A" w:rsidRPr="00CE057F" w:rsidRDefault="00E0448A" w:rsidP="00CD78EB">
          <w:pPr>
            <w:pStyle w:val="a8"/>
            <w:rPr>
              <w:rFonts w:ascii="Times New Roman" w:hAnsi="Times New Roman"/>
              <w:color w:val="000000"/>
            </w:rPr>
          </w:pPr>
          <w:r w:rsidRPr="00993742">
            <w:rPr>
              <w:rFonts w:ascii="Times New Roman" w:hAnsi="Times New Roman"/>
              <w:color w:val="000000"/>
            </w:rPr>
            <w:t>Головуючий у першій інстанції</w:t>
          </w:r>
          <w:r w:rsidR="001068C2">
            <w:rPr>
              <w:rFonts w:ascii="Times New Roman" w:hAnsi="Times New Roman"/>
              <w:color w:val="000000"/>
            </w:rPr>
            <w:t xml:space="preserve"> </w:t>
          </w:r>
          <w:r w:rsidR="00707F70">
            <w:rPr>
              <w:rFonts w:ascii="Times New Roman" w:hAnsi="Times New Roman"/>
              <w:color w:val="000000"/>
            </w:rPr>
            <w:t>Шестакова З.С.</w:t>
          </w:r>
          <w:r w:rsidR="00750EE8">
            <w:rPr>
              <w:rFonts w:ascii="Times New Roman" w:hAnsi="Times New Roman"/>
              <w:color w:val="000000"/>
            </w:rPr>
            <w:t xml:space="preserve"> </w:t>
          </w:r>
          <w:r w:rsidR="001068C2">
            <w:rPr>
              <w:rFonts w:ascii="Times New Roman" w:hAnsi="Times New Roman"/>
              <w:color w:val="000000"/>
            </w:rPr>
            <w:t xml:space="preserve"> </w:t>
          </w:r>
          <w:r>
            <w:rPr>
              <w:rFonts w:ascii="Times New Roman" w:hAnsi="Times New Roman"/>
              <w:color w:val="000000"/>
            </w:rPr>
            <w:t xml:space="preserve"> </w:t>
          </w:r>
          <w:r w:rsidR="00750EE8">
            <w:rPr>
              <w:rFonts w:ascii="Times New Roman" w:hAnsi="Times New Roman"/>
              <w:color w:val="000000"/>
            </w:rPr>
            <w:t xml:space="preserve"> </w:t>
          </w:r>
          <w:r w:rsidR="006F401F">
            <w:rPr>
              <w:rFonts w:ascii="Times New Roman" w:hAnsi="Times New Roman"/>
              <w:color w:val="000000"/>
            </w:rPr>
            <w:t xml:space="preserve"> </w:t>
          </w:r>
          <w:r w:rsidR="009E5518">
            <w:rPr>
              <w:rFonts w:ascii="Times New Roman" w:hAnsi="Times New Roman"/>
              <w:color w:val="000000"/>
            </w:rPr>
            <w:t xml:space="preserve"> </w:t>
          </w:r>
          <w:r w:rsidRPr="00993742">
            <w:rPr>
              <w:rFonts w:ascii="Times New Roman" w:hAnsi="Times New Roman"/>
              <w:color w:val="000000"/>
            </w:rPr>
            <w:t xml:space="preserve"> </w:t>
          </w:r>
          <w:r>
            <w:rPr>
              <w:rFonts w:ascii="Times New Roman" w:hAnsi="Times New Roman"/>
              <w:color w:val="000000"/>
            </w:rPr>
            <w:t xml:space="preserve"> </w:t>
          </w:r>
        </w:p>
      </w:tc>
    </w:tr>
    <w:tr w:rsidR="00E0448A" w:rsidRPr="00C13ED4">
      <w:tblPrEx>
        <w:tblCellMar>
          <w:top w:w="0" w:type="dxa"/>
          <w:bottom w:w="0" w:type="dxa"/>
        </w:tblCellMar>
      </w:tblPrEx>
      <w:tc>
        <w:tcPr>
          <w:tcW w:w="9072" w:type="dxa"/>
          <w:gridSpan w:val="2"/>
        </w:tcPr>
        <w:p w:rsidR="00E0448A" w:rsidRPr="00993742" w:rsidRDefault="00E0448A">
          <w:pPr>
            <w:pStyle w:val="a8"/>
            <w:rPr>
              <w:rFonts w:ascii="Times New Roman" w:hAnsi="Times New Roman"/>
              <w:color w:val="000000"/>
            </w:rPr>
          </w:pPr>
          <w:r w:rsidRPr="00993742">
            <w:rPr>
              <w:rFonts w:ascii="Times New Roman" w:hAnsi="Times New Roman"/>
              <w:color w:val="000000"/>
            </w:rPr>
            <w:t xml:space="preserve">Доповідач Охрімчук Л.І. </w:t>
          </w:r>
        </w:p>
      </w:tc>
    </w:tr>
  </w:tbl>
  <w:p w:rsidR="00E0448A" w:rsidRPr="00C13ED4" w:rsidRDefault="00E0448A">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5281" w:rsidRDefault="00FD5281">
      <w:r>
        <w:separator/>
      </w:r>
    </w:p>
  </w:footnote>
  <w:footnote w:type="continuationSeparator" w:id="0">
    <w:p w:rsidR="00FD5281" w:rsidRDefault="00FD52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48A" w:rsidRDefault="00E0448A" w:rsidP="00F61320">
    <w:pPr>
      <w:pStyle w:val="a3"/>
      <w:framePr w:wrap="around" w:vAnchor="text" w:hAnchor="margin" w:xAlign="center" w:y="1"/>
      <w:rPr>
        <w:rStyle w:val="a7"/>
        <w:sz w:val="19"/>
        <w:szCs w:val="19"/>
      </w:rPr>
    </w:pPr>
    <w:r>
      <w:rPr>
        <w:rStyle w:val="a7"/>
        <w:sz w:val="19"/>
        <w:szCs w:val="19"/>
      </w:rPr>
      <w:fldChar w:fldCharType="begin"/>
    </w:r>
    <w:r>
      <w:rPr>
        <w:rStyle w:val="a7"/>
        <w:sz w:val="19"/>
        <w:szCs w:val="19"/>
      </w:rPr>
      <w:instrText xml:space="preserve">PAGE  </w:instrText>
    </w:r>
    <w:r>
      <w:rPr>
        <w:rStyle w:val="a7"/>
        <w:sz w:val="19"/>
        <w:szCs w:val="19"/>
      </w:rPr>
      <w:fldChar w:fldCharType="end"/>
    </w:r>
  </w:p>
  <w:p w:rsidR="00E0448A" w:rsidRDefault="00E0448A" w:rsidP="00C13ED4">
    <w:pPr>
      <w:pStyle w:val="a3"/>
      <w:ind w:right="360" w:firstLine="360"/>
      <w:rPr>
        <w:sz w:val="19"/>
        <w:szCs w:val="19"/>
      </w:rPr>
    </w:pPr>
  </w:p>
  <w:p w:rsidR="00E0448A" w:rsidRDefault="00E0448A">
    <w:pPr>
      <w:rPr>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48A" w:rsidRPr="00787B57" w:rsidRDefault="00E0448A" w:rsidP="00F61320">
    <w:pPr>
      <w:pStyle w:val="a3"/>
      <w:framePr w:wrap="around" w:vAnchor="text" w:hAnchor="margin" w:xAlign="center" w:y="1"/>
      <w:jc w:val="center"/>
      <w:rPr>
        <w:rStyle w:val="a7"/>
        <w:rFonts w:ascii="Times New Roman" w:hAnsi="Times New Roman"/>
      </w:rPr>
    </w:pPr>
    <w:r>
      <w:rPr>
        <w:rStyle w:val="a7"/>
      </w:rPr>
      <w:fldChar w:fldCharType="begin"/>
    </w:r>
    <w:r>
      <w:rPr>
        <w:rStyle w:val="a7"/>
      </w:rPr>
      <w:instrText xml:space="preserve">PAGE  </w:instrText>
    </w:r>
    <w:r>
      <w:rPr>
        <w:rStyle w:val="a7"/>
      </w:rPr>
      <w:fldChar w:fldCharType="separate"/>
    </w:r>
    <w:r w:rsidR="00E76A62">
      <w:rPr>
        <w:rStyle w:val="a7"/>
        <w:noProof/>
      </w:rPr>
      <w:t>4</w:t>
    </w:r>
    <w:r>
      <w:rPr>
        <w:rStyle w:val="a7"/>
      </w:rPr>
      <w:fldChar w:fldCharType="end"/>
    </w:r>
  </w:p>
  <w:p w:rsidR="00E0448A" w:rsidRPr="006A316C" w:rsidRDefault="00E0448A" w:rsidP="009557DE">
    <w:pPr>
      <w:pStyle w:val="a3"/>
      <w:framePr w:wrap="around" w:vAnchor="text" w:hAnchor="margin" w:xAlign="center" w:y="1"/>
      <w:jc w:val="center"/>
      <w:rPr>
        <w:rStyle w:val="a7"/>
        <w:rFonts w:ascii="Times New Roman" w:hAnsi="Times New Roman"/>
      </w:rPr>
    </w:pPr>
  </w:p>
  <w:p w:rsidR="00E0448A" w:rsidRPr="009557DE" w:rsidRDefault="00E0448A" w:rsidP="00F61320">
    <w:pPr>
      <w:ind w:right="360" w:firstLine="360"/>
      <w:jc w:val="center"/>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0448A" w:rsidRDefault="00FD5281">
    <w:pPr>
      <w:pStyle w:val="a3"/>
      <w:jc w:val="center"/>
      <w:rPr>
        <w:rFonts w:ascii="Times New Roman" w:hAnsi="Times New Roman"/>
        <w:sz w:val="19"/>
        <w:szCs w:val="19"/>
      </w:rPr>
    </w:pPr>
    <w:r>
      <w:rPr>
        <w:rFonts w:ascii="TimesET" w:hAnsi="TimesET"/>
        <w:noProof/>
        <w:sz w:val="19"/>
        <w:szCs w:val="19"/>
      </w:rPr>
      <w:object w:dxaOrig="1200" w:dyaOrig="1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65.6pt;height:84.85pt;mso-width-percent:0;mso-height-percent:0;mso-width-percent:0;mso-height-percent:0">
          <v:imagedata r:id="rId1" o:title=""/>
        </v:shape>
        <o:OLEObject Type="Embed" ProgID="Word.Document.8" ShapeID="_x0000_i1025" DrawAspect="Content" ObjectID="_1610488690" r:id="rId2"/>
      </w:object>
    </w:r>
  </w:p>
  <w:p w:rsidR="00E0448A" w:rsidRPr="0060566D" w:rsidRDefault="00E0448A">
    <w:pPr>
      <w:pStyle w:val="a3"/>
      <w:jc w:val="center"/>
      <w:rPr>
        <w:rFonts w:ascii="Times New Roman" w:hAnsi="Times New Roman"/>
        <w:sz w:val="19"/>
        <w:szCs w:val="19"/>
      </w:rPr>
    </w:pPr>
  </w:p>
  <w:p w:rsidR="00E0448A" w:rsidRDefault="00FD5281">
    <w:pPr>
      <w:pStyle w:val="a3"/>
      <w:jc w:val="center"/>
      <w:rPr>
        <w:rFonts w:ascii="TimesET" w:hAnsi="TimesET"/>
        <w:sz w:val="19"/>
        <w:szCs w:val="19"/>
      </w:rPr>
    </w:pPr>
    <w:r>
      <w:rPr>
        <w:rFonts w:ascii="TimesET" w:hAnsi="TimesET"/>
        <w:noProof/>
        <w:sz w:val="19"/>
        <w:szCs w:val="19"/>
      </w:rPr>
      <w:pict>
        <v:rect id="_x0000_s2051" alt="" style="position:absolute;left:0;text-align:left;margin-left:39.6pt;margin-top:1.65pt;width:350.7pt;height:26.15pt;z-index:1;mso-wrap-style:square;mso-wrap-edited:f;mso-width-percent:0;mso-height-percent:0;mso-width-percent:0;mso-height-percent:0;v-text-anchor:top" o:allowincell="f" stroked="f">
          <v:textbox style="mso-next-textbox:#_x0000_s2051" inset="2pt,2pt,2pt,2pt">
            <w:txbxContent>
              <w:p w:rsidR="00E0448A" w:rsidRDefault="00E0448A">
                <w:pPr>
                  <w:jc w:val="center"/>
                  <w:rPr>
                    <w:sz w:val="40"/>
                    <w:szCs w:val="33"/>
                  </w:rPr>
                </w:pPr>
                <w:r>
                  <w:rPr>
                    <w:sz w:val="26"/>
                    <w:szCs w:val="26"/>
                  </w:rPr>
                  <w:t xml:space="preserve">            </w:t>
                </w:r>
                <w:r>
                  <w:rPr>
                    <w:b/>
                    <w:sz w:val="40"/>
                    <w:szCs w:val="33"/>
                  </w:rPr>
                  <w:t>ВЕРХОВНИЙ СУД УКРАЇНИ</w:t>
                </w:r>
              </w:p>
            </w:txbxContent>
          </v:textbox>
        </v:rect>
      </w:pict>
    </w:r>
  </w:p>
  <w:p w:rsidR="00E0448A" w:rsidRDefault="00E0448A">
    <w:pPr>
      <w:pStyle w:val="a3"/>
      <w:jc w:val="center"/>
      <w:rPr>
        <w:rFonts w:ascii="Times New Roman" w:hAnsi="Times New Roman"/>
        <w:sz w:val="19"/>
        <w:szCs w:val="19"/>
      </w:rPr>
    </w:pPr>
  </w:p>
  <w:p w:rsidR="00E0448A" w:rsidRDefault="00FD5281">
    <w:pPr>
      <w:pStyle w:val="a3"/>
      <w:jc w:val="center"/>
      <w:rPr>
        <w:rFonts w:ascii="TimesET" w:hAnsi="TimesET"/>
        <w:sz w:val="19"/>
        <w:szCs w:val="19"/>
      </w:rPr>
    </w:pPr>
    <w:r>
      <w:rPr>
        <w:rFonts w:ascii="TimesET" w:hAnsi="TimesET"/>
        <w:noProof/>
        <w:sz w:val="19"/>
        <w:szCs w:val="19"/>
      </w:rPr>
      <w:pict>
        <v:line id="_x0000_s2050" alt="" style="position:absolute;left:0;text-align:left;z-index:3;mso-wrap-edited:f;mso-width-percent:0;mso-height-percent:0;mso-width-percent:0;mso-height-percent:0" from="1.45pt,2.45pt" to="440.7pt,2.5pt" o:allowincell="f">
          <v:stroke startarrowwidth="narrow" startarrowlength="short" endarrowwidth="narrow" endarrowlength="short"/>
        </v:line>
      </w:pict>
    </w:r>
    <w:r>
      <w:rPr>
        <w:rFonts w:ascii="TimesET" w:hAnsi="TimesET"/>
        <w:noProof/>
        <w:sz w:val="19"/>
        <w:szCs w:val="19"/>
      </w:rPr>
      <w:pict>
        <v:line id="_x0000_s2049" alt="" style="position:absolute;left:0;text-align:left;z-index:2;mso-wrap-edited:f;mso-width-percent:0;mso-height-percent:0;mso-width-percent:0;mso-height-percent:0" from="1.45pt,9.65pt" to="440.7pt,9.7pt" o:allowincell="f" strokeweight="2pt">
          <v:stroke startarrowwidth="narrow" startarrowlength="short" endarrowwidth="narrow" endarrowlength="short"/>
        </v:lin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31478"/>
    <w:rsid w:val="00000007"/>
    <w:rsid w:val="000000EB"/>
    <w:rsid w:val="00000405"/>
    <w:rsid w:val="00000AB5"/>
    <w:rsid w:val="00001B14"/>
    <w:rsid w:val="00001FC4"/>
    <w:rsid w:val="00002038"/>
    <w:rsid w:val="00002149"/>
    <w:rsid w:val="000025F5"/>
    <w:rsid w:val="00002668"/>
    <w:rsid w:val="0000304E"/>
    <w:rsid w:val="00003102"/>
    <w:rsid w:val="0000345E"/>
    <w:rsid w:val="0000350C"/>
    <w:rsid w:val="000038DB"/>
    <w:rsid w:val="00003EBC"/>
    <w:rsid w:val="000041F4"/>
    <w:rsid w:val="00004CF9"/>
    <w:rsid w:val="00005735"/>
    <w:rsid w:val="0000629A"/>
    <w:rsid w:val="000068DB"/>
    <w:rsid w:val="00006E16"/>
    <w:rsid w:val="0000755D"/>
    <w:rsid w:val="00007F84"/>
    <w:rsid w:val="000102A0"/>
    <w:rsid w:val="000105F5"/>
    <w:rsid w:val="00010900"/>
    <w:rsid w:val="00010AA4"/>
    <w:rsid w:val="0001122F"/>
    <w:rsid w:val="00011344"/>
    <w:rsid w:val="00011438"/>
    <w:rsid w:val="00011A74"/>
    <w:rsid w:val="00011AE2"/>
    <w:rsid w:val="00011CF5"/>
    <w:rsid w:val="00012D96"/>
    <w:rsid w:val="00012D9C"/>
    <w:rsid w:val="00012DB7"/>
    <w:rsid w:val="000132EE"/>
    <w:rsid w:val="000134D5"/>
    <w:rsid w:val="00013792"/>
    <w:rsid w:val="000153F3"/>
    <w:rsid w:val="00015668"/>
    <w:rsid w:val="00015CC5"/>
    <w:rsid w:val="00015E42"/>
    <w:rsid w:val="0001663A"/>
    <w:rsid w:val="00016F58"/>
    <w:rsid w:val="00017327"/>
    <w:rsid w:val="0001743A"/>
    <w:rsid w:val="00017572"/>
    <w:rsid w:val="00020223"/>
    <w:rsid w:val="00020355"/>
    <w:rsid w:val="0002045D"/>
    <w:rsid w:val="000208E4"/>
    <w:rsid w:val="00020E21"/>
    <w:rsid w:val="00020E87"/>
    <w:rsid w:val="00021272"/>
    <w:rsid w:val="00021E23"/>
    <w:rsid w:val="000220C8"/>
    <w:rsid w:val="000221C2"/>
    <w:rsid w:val="00022285"/>
    <w:rsid w:val="000229CE"/>
    <w:rsid w:val="00022A1E"/>
    <w:rsid w:val="00022DAF"/>
    <w:rsid w:val="00023281"/>
    <w:rsid w:val="00023A06"/>
    <w:rsid w:val="00024828"/>
    <w:rsid w:val="00025811"/>
    <w:rsid w:val="00025B50"/>
    <w:rsid w:val="00025D6D"/>
    <w:rsid w:val="000264E1"/>
    <w:rsid w:val="000267D3"/>
    <w:rsid w:val="000268F5"/>
    <w:rsid w:val="00026AA9"/>
    <w:rsid w:val="00026FD0"/>
    <w:rsid w:val="000273EE"/>
    <w:rsid w:val="00027437"/>
    <w:rsid w:val="0002764C"/>
    <w:rsid w:val="000276F2"/>
    <w:rsid w:val="00027A2A"/>
    <w:rsid w:val="00027A62"/>
    <w:rsid w:val="0003045E"/>
    <w:rsid w:val="000309EE"/>
    <w:rsid w:val="0003190F"/>
    <w:rsid w:val="00031AF8"/>
    <w:rsid w:val="000334A4"/>
    <w:rsid w:val="00033AD4"/>
    <w:rsid w:val="000341DE"/>
    <w:rsid w:val="0003480A"/>
    <w:rsid w:val="00035950"/>
    <w:rsid w:val="00035B88"/>
    <w:rsid w:val="0003755D"/>
    <w:rsid w:val="000376D6"/>
    <w:rsid w:val="0003796F"/>
    <w:rsid w:val="00040841"/>
    <w:rsid w:val="00040B41"/>
    <w:rsid w:val="00040B9A"/>
    <w:rsid w:val="00040CC0"/>
    <w:rsid w:val="00040D3B"/>
    <w:rsid w:val="00041163"/>
    <w:rsid w:val="00041264"/>
    <w:rsid w:val="0004132A"/>
    <w:rsid w:val="0004196C"/>
    <w:rsid w:val="00041A94"/>
    <w:rsid w:val="00041B04"/>
    <w:rsid w:val="00041F62"/>
    <w:rsid w:val="000422AB"/>
    <w:rsid w:val="00042601"/>
    <w:rsid w:val="000428F6"/>
    <w:rsid w:val="000429A2"/>
    <w:rsid w:val="00042D90"/>
    <w:rsid w:val="000437DC"/>
    <w:rsid w:val="00043990"/>
    <w:rsid w:val="00043A4C"/>
    <w:rsid w:val="0004427B"/>
    <w:rsid w:val="00044505"/>
    <w:rsid w:val="00044549"/>
    <w:rsid w:val="000449E8"/>
    <w:rsid w:val="00045716"/>
    <w:rsid w:val="00045859"/>
    <w:rsid w:val="00045FA4"/>
    <w:rsid w:val="00046426"/>
    <w:rsid w:val="000466BA"/>
    <w:rsid w:val="0004687D"/>
    <w:rsid w:val="000468C0"/>
    <w:rsid w:val="000468E3"/>
    <w:rsid w:val="00046A9C"/>
    <w:rsid w:val="00046BE4"/>
    <w:rsid w:val="00046C3B"/>
    <w:rsid w:val="000471CE"/>
    <w:rsid w:val="000472CE"/>
    <w:rsid w:val="00047830"/>
    <w:rsid w:val="000502C7"/>
    <w:rsid w:val="0005050D"/>
    <w:rsid w:val="00050FEC"/>
    <w:rsid w:val="00051A54"/>
    <w:rsid w:val="00051F50"/>
    <w:rsid w:val="00052F52"/>
    <w:rsid w:val="00053453"/>
    <w:rsid w:val="00053484"/>
    <w:rsid w:val="00054F09"/>
    <w:rsid w:val="00055125"/>
    <w:rsid w:val="00056382"/>
    <w:rsid w:val="000567D8"/>
    <w:rsid w:val="000568A6"/>
    <w:rsid w:val="00056957"/>
    <w:rsid w:val="00056BC4"/>
    <w:rsid w:val="00056FA2"/>
    <w:rsid w:val="00057015"/>
    <w:rsid w:val="00057277"/>
    <w:rsid w:val="0005784D"/>
    <w:rsid w:val="00057FFC"/>
    <w:rsid w:val="000602C2"/>
    <w:rsid w:val="000602E5"/>
    <w:rsid w:val="000603B0"/>
    <w:rsid w:val="000605A1"/>
    <w:rsid w:val="0006082B"/>
    <w:rsid w:val="00060995"/>
    <w:rsid w:val="0006130B"/>
    <w:rsid w:val="000632D5"/>
    <w:rsid w:val="00063361"/>
    <w:rsid w:val="000634A0"/>
    <w:rsid w:val="00063566"/>
    <w:rsid w:val="00063BAA"/>
    <w:rsid w:val="000642F5"/>
    <w:rsid w:val="00064C5D"/>
    <w:rsid w:val="000654E8"/>
    <w:rsid w:val="00065BCC"/>
    <w:rsid w:val="00065CAE"/>
    <w:rsid w:val="000661B3"/>
    <w:rsid w:val="00066221"/>
    <w:rsid w:val="00066811"/>
    <w:rsid w:val="00066876"/>
    <w:rsid w:val="00066959"/>
    <w:rsid w:val="000670D0"/>
    <w:rsid w:val="00067414"/>
    <w:rsid w:val="000674B4"/>
    <w:rsid w:val="000677F8"/>
    <w:rsid w:val="000678C0"/>
    <w:rsid w:val="00067AE3"/>
    <w:rsid w:val="0007051A"/>
    <w:rsid w:val="00070536"/>
    <w:rsid w:val="000710DC"/>
    <w:rsid w:val="000711B3"/>
    <w:rsid w:val="000717BE"/>
    <w:rsid w:val="00071C27"/>
    <w:rsid w:val="00071CB3"/>
    <w:rsid w:val="00071EFE"/>
    <w:rsid w:val="000724DF"/>
    <w:rsid w:val="00072618"/>
    <w:rsid w:val="00072E52"/>
    <w:rsid w:val="00073038"/>
    <w:rsid w:val="00074E37"/>
    <w:rsid w:val="00074E95"/>
    <w:rsid w:val="000751AD"/>
    <w:rsid w:val="000753ED"/>
    <w:rsid w:val="0007548A"/>
    <w:rsid w:val="000755D6"/>
    <w:rsid w:val="00075709"/>
    <w:rsid w:val="00075748"/>
    <w:rsid w:val="00075842"/>
    <w:rsid w:val="00075F05"/>
    <w:rsid w:val="0007620C"/>
    <w:rsid w:val="00076681"/>
    <w:rsid w:val="00076DD1"/>
    <w:rsid w:val="000770CD"/>
    <w:rsid w:val="00077686"/>
    <w:rsid w:val="000777A3"/>
    <w:rsid w:val="00077954"/>
    <w:rsid w:val="000779DB"/>
    <w:rsid w:val="000779E0"/>
    <w:rsid w:val="00077AFA"/>
    <w:rsid w:val="00077D5B"/>
    <w:rsid w:val="00080085"/>
    <w:rsid w:val="00080A2B"/>
    <w:rsid w:val="00081745"/>
    <w:rsid w:val="000817EF"/>
    <w:rsid w:val="00081E2F"/>
    <w:rsid w:val="00082204"/>
    <w:rsid w:val="00082647"/>
    <w:rsid w:val="00082A16"/>
    <w:rsid w:val="00082F13"/>
    <w:rsid w:val="00083483"/>
    <w:rsid w:val="00083806"/>
    <w:rsid w:val="00083945"/>
    <w:rsid w:val="00083F0D"/>
    <w:rsid w:val="00084206"/>
    <w:rsid w:val="00084477"/>
    <w:rsid w:val="00084880"/>
    <w:rsid w:val="00084AA7"/>
    <w:rsid w:val="00084DCF"/>
    <w:rsid w:val="000858A6"/>
    <w:rsid w:val="00085CF4"/>
    <w:rsid w:val="00086000"/>
    <w:rsid w:val="000862AC"/>
    <w:rsid w:val="000862AF"/>
    <w:rsid w:val="00086594"/>
    <w:rsid w:val="0008708E"/>
    <w:rsid w:val="0008719A"/>
    <w:rsid w:val="00087963"/>
    <w:rsid w:val="00087B5F"/>
    <w:rsid w:val="00090594"/>
    <w:rsid w:val="000905B3"/>
    <w:rsid w:val="00090969"/>
    <w:rsid w:val="00090DA8"/>
    <w:rsid w:val="00090DEF"/>
    <w:rsid w:val="000914D8"/>
    <w:rsid w:val="000915C4"/>
    <w:rsid w:val="00091FBC"/>
    <w:rsid w:val="00092034"/>
    <w:rsid w:val="000921F6"/>
    <w:rsid w:val="00092A07"/>
    <w:rsid w:val="00092BBF"/>
    <w:rsid w:val="00093B8D"/>
    <w:rsid w:val="00093C76"/>
    <w:rsid w:val="00094334"/>
    <w:rsid w:val="000943F6"/>
    <w:rsid w:val="00094626"/>
    <w:rsid w:val="000952DF"/>
    <w:rsid w:val="000954EE"/>
    <w:rsid w:val="0009571F"/>
    <w:rsid w:val="000958B4"/>
    <w:rsid w:val="00095B49"/>
    <w:rsid w:val="00095B6E"/>
    <w:rsid w:val="00095D83"/>
    <w:rsid w:val="00095E54"/>
    <w:rsid w:val="00095E8B"/>
    <w:rsid w:val="00096129"/>
    <w:rsid w:val="000963C7"/>
    <w:rsid w:val="00096677"/>
    <w:rsid w:val="0009745C"/>
    <w:rsid w:val="00097C8D"/>
    <w:rsid w:val="00097FE8"/>
    <w:rsid w:val="000A057B"/>
    <w:rsid w:val="000A0803"/>
    <w:rsid w:val="000A0938"/>
    <w:rsid w:val="000A0B87"/>
    <w:rsid w:val="000A0CDE"/>
    <w:rsid w:val="000A1256"/>
    <w:rsid w:val="000A14C7"/>
    <w:rsid w:val="000A27F3"/>
    <w:rsid w:val="000A2F28"/>
    <w:rsid w:val="000A36ED"/>
    <w:rsid w:val="000A3B2C"/>
    <w:rsid w:val="000A4771"/>
    <w:rsid w:val="000A48D1"/>
    <w:rsid w:val="000A4BA5"/>
    <w:rsid w:val="000A4FB8"/>
    <w:rsid w:val="000A5DF4"/>
    <w:rsid w:val="000A6143"/>
    <w:rsid w:val="000A6453"/>
    <w:rsid w:val="000A6916"/>
    <w:rsid w:val="000A70D2"/>
    <w:rsid w:val="000A7176"/>
    <w:rsid w:val="000A7623"/>
    <w:rsid w:val="000A7C6E"/>
    <w:rsid w:val="000B1570"/>
    <w:rsid w:val="000B1F6E"/>
    <w:rsid w:val="000B22FE"/>
    <w:rsid w:val="000B2459"/>
    <w:rsid w:val="000B253F"/>
    <w:rsid w:val="000B2BE0"/>
    <w:rsid w:val="000B2CD8"/>
    <w:rsid w:val="000B2F3D"/>
    <w:rsid w:val="000B3346"/>
    <w:rsid w:val="000B354F"/>
    <w:rsid w:val="000B38E4"/>
    <w:rsid w:val="000B3DC5"/>
    <w:rsid w:val="000B4883"/>
    <w:rsid w:val="000B4EAF"/>
    <w:rsid w:val="000B4F94"/>
    <w:rsid w:val="000B543E"/>
    <w:rsid w:val="000B5515"/>
    <w:rsid w:val="000B5B52"/>
    <w:rsid w:val="000B5B76"/>
    <w:rsid w:val="000B61AA"/>
    <w:rsid w:val="000B6453"/>
    <w:rsid w:val="000B67B1"/>
    <w:rsid w:val="000B6B43"/>
    <w:rsid w:val="000B6EC1"/>
    <w:rsid w:val="000B6FE6"/>
    <w:rsid w:val="000B73B3"/>
    <w:rsid w:val="000B7768"/>
    <w:rsid w:val="000B7C28"/>
    <w:rsid w:val="000C0B92"/>
    <w:rsid w:val="000C10E8"/>
    <w:rsid w:val="000C1E56"/>
    <w:rsid w:val="000C39A8"/>
    <w:rsid w:val="000C4784"/>
    <w:rsid w:val="000C4982"/>
    <w:rsid w:val="000C4A42"/>
    <w:rsid w:val="000C4A9B"/>
    <w:rsid w:val="000C4B07"/>
    <w:rsid w:val="000C4C3D"/>
    <w:rsid w:val="000C51BC"/>
    <w:rsid w:val="000C5CF6"/>
    <w:rsid w:val="000C6B96"/>
    <w:rsid w:val="000C7542"/>
    <w:rsid w:val="000D05C1"/>
    <w:rsid w:val="000D0C74"/>
    <w:rsid w:val="000D1662"/>
    <w:rsid w:val="000D1878"/>
    <w:rsid w:val="000D1B84"/>
    <w:rsid w:val="000D1E0A"/>
    <w:rsid w:val="000D28FC"/>
    <w:rsid w:val="000D2906"/>
    <w:rsid w:val="000D3F05"/>
    <w:rsid w:val="000D4034"/>
    <w:rsid w:val="000D4D5E"/>
    <w:rsid w:val="000D5171"/>
    <w:rsid w:val="000D58D4"/>
    <w:rsid w:val="000D5BD6"/>
    <w:rsid w:val="000D678E"/>
    <w:rsid w:val="000D6C2B"/>
    <w:rsid w:val="000D76C8"/>
    <w:rsid w:val="000D7C8C"/>
    <w:rsid w:val="000E015D"/>
    <w:rsid w:val="000E0F0A"/>
    <w:rsid w:val="000E1051"/>
    <w:rsid w:val="000E1147"/>
    <w:rsid w:val="000E12D4"/>
    <w:rsid w:val="000E1D77"/>
    <w:rsid w:val="000E231F"/>
    <w:rsid w:val="000E242A"/>
    <w:rsid w:val="000E2655"/>
    <w:rsid w:val="000E2D94"/>
    <w:rsid w:val="000E319C"/>
    <w:rsid w:val="000E3D39"/>
    <w:rsid w:val="000E40F8"/>
    <w:rsid w:val="000E4388"/>
    <w:rsid w:val="000E446E"/>
    <w:rsid w:val="000E5641"/>
    <w:rsid w:val="000E56EA"/>
    <w:rsid w:val="000E5A88"/>
    <w:rsid w:val="000E5D04"/>
    <w:rsid w:val="000E5D63"/>
    <w:rsid w:val="000E6837"/>
    <w:rsid w:val="000E69A2"/>
    <w:rsid w:val="000E7786"/>
    <w:rsid w:val="000E79C1"/>
    <w:rsid w:val="000E7CD8"/>
    <w:rsid w:val="000F060D"/>
    <w:rsid w:val="000F092E"/>
    <w:rsid w:val="000F1D85"/>
    <w:rsid w:val="000F1E69"/>
    <w:rsid w:val="000F2F61"/>
    <w:rsid w:val="000F2FF9"/>
    <w:rsid w:val="000F3045"/>
    <w:rsid w:val="000F3117"/>
    <w:rsid w:val="000F31B2"/>
    <w:rsid w:val="000F3298"/>
    <w:rsid w:val="000F373C"/>
    <w:rsid w:val="000F38BE"/>
    <w:rsid w:val="000F3C4D"/>
    <w:rsid w:val="000F3F9B"/>
    <w:rsid w:val="000F45DB"/>
    <w:rsid w:val="000F50CF"/>
    <w:rsid w:val="000F5113"/>
    <w:rsid w:val="000F5729"/>
    <w:rsid w:val="000F5776"/>
    <w:rsid w:val="000F5AE0"/>
    <w:rsid w:val="000F5F7B"/>
    <w:rsid w:val="000F6014"/>
    <w:rsid w:val="000F6165"/>
    <w:rsid w:val="000F6537"/>
    <w:rsid w:val="000F7191"/>
    <w:rsid w:val="000F78B3"/>
    <w:rsid w:val="000F7BD4"/>
    <w:rsid w:val="000F7DC6"/>
    <w:rsid w:val="0010004E"/>
    <w:rsid w:val="001002D2"/>
    <w:rsid w:val="0010072D"/>
    <w:rsid w:val="001007F8"/>
    <w:rsid w:val="00100820"/>
    <w:rsid w:val="00100A51"/>
    <w:rsid w:val="00100E61"/>
    <w:rsid w:val="001011B5"/>
    <w:rsid w:val="001016AF"/>
    <w:rsid w:val="00101A2A"/>
    <w:rsid w:val="00101C6C"/>
    <w:rsid w:val="00101E34"/>
    <w:rsid w:val="0010246D"/>
    <w:rsid w:val="001025BE"/>
    <w:rsid w:val="0010294E"/>
    <w:rsid w:val="00103AF4"/>
    <w:rsid w:val="00103C75"/>
    <w:rsid w:val="00104AC1"/>
    <w:rsid w:val="00104C0C"/>
    <w:rsid w:val="00106266"/>
    <w:rsid w:val="001062C6"/>
    <w:rsid w:val="001067BB"/>
    <w:rsid w:val="001068C2"/>
    <w:rsid w:val="0010690C"/>
    <w:rsid w:val="00106FA0"/>
    <w:rsid w:val="0010783D"/>
    <w:rsid w:val="001078A5"/>
    <w:rsid w:val="00107DCD"/>
    <w:rsid w:val="0011008F"/>
    <w:rsid w:val="00110648"/>
    <w:rsid w:val="00110A98"/>
    <w:rsid w:val="0011145D"/>
    <w:rsid w:val="0011155C"/>
    <w:rsid w:val="00111B3E"/>
    <w:rsid w:val="00111BE3"/>
    <w:rsid w:val="00111C6C"/>
    <w:rsid w:val="00111E3F"/>
    <w:rsid w:val="0011207E"/>
    <w:rsid w:val="0011210C"/>
    <w:rsid w:val="00112311"/>
    <w:rsid w:val="001128A9"/>
    <w:rsid w:val="00112B06"/>
    <w:rsid w:val="00112DE4"/>
    <w:rsid w:val="00113F10"/>
    <w:rsid w:val="00114381"/>
    <w:rsid w:val="001143BF"/>
    <w:rsid w:val="0011458F"/>
    <w:rsid w:val="0011484D"/>
    <w:rsid w:val="00114EE1"/>
    <w:rsid w:val="00115400"/>
    <w:rsid w:val="001156FE"/>
    <w:rsid w:val="001157BD"/>
    <w:rsid w:val="001163D6"/>
    <w:rsid w:val="00116537"/>
    <w:rsid w:val="00116E9D"/>
    <w:rsid w:val="001174AE"/>
    <w:rsid w:val="001179CE"/>
    <w:rsid w:val="00117E27"/>
    <w:rsid w:val="00120034"/>
    <w:rsid w:val="00120035"/>
    <w:rsid w:val="0012018A"/>
    <w:rsid w:val="00120378"/>
    <w:rsid w:val="00120A2A"/>
    <w:rsid w:val="00120A83"/>
    <w:rsid w:val="00120D9B"/>
    <w:rsid w:val="0012103C"/>
    <w:rsid w:val="00121788"/>
    <w:rsid w:val="00121B06"/>
    <w:rsid w:val="00121DF2"/>
    <w:rsid w:val="00121E69"/>
    <w:rsid w:val="00122662"/>
    <w:rsid w:val="00122716"/>
    <w:rsid w:val="0012288D"/>
    <w:rsid w:val="00122F4D"/>
    <w:rsid w:val="001230BB"/>
    <w:rsid w:val="00123FE0"/>
    <w:rsid w:val="001248E7"/>
    <w:rsid w:val="00124BD9"/>
    <w:rsid w:val="00126574"/>
    <w:rsid w:val="001276E3"/>
    <w:rsid w:val="00127E35"/>
    <w:rsid w:val="00127EDE"/>
    <w:rsid w:val="00130021"/>
    <w:rsid w:val="0013018D"/>
    <w:rsid w:val="00130820"/>
    <w:rsid w:val="00130C14"/>
    <w:rsid w:val="0013180B"/>
    <w:rsid w:val="00131EAA"/>
    <w:rsid w:val="00131EB9"/>
    <w:rsid w:val="00132874"/>
    <w:rsid w:val="00132D06"/>
    <w:rsid w:val="0013358E"/>
    <w:rsid w:val="00133F11"/>
    <w:rsid w:val="001347EE"/>
    <w:rsid w:val="00134AA4"/>
    <w:rsid w:val="00134CDC"/>
    <w:rsid w:val="00135C7A"/>
    <w:rsid w:val="00135D2A"/>
    <w:rsid w:val="0013639C"/>
    <w:rsid w:val="00136A6F"/>
    <w:rsid w:val="0013727A"/>
    <w:rsid w:val="00137A5F"/>
    <w:rsid w:val="00137B11"/>
    <w:rsid w:val="00137B2D"/>
    <w:rsid w:val="0014022C"/>
    <w:rsid w:val="001404D6"/>
    <w:rsid w:val="0014116D"/>
    <w:rsid w:val="001416EE"/>
    <w:rsid w:val="001419FE"/>
    <w:rsid w:val="00141BE6"/>
    <w:rsid w:val="00143BCD"/>
    <w:rsid w:val="00143E60"/>
    <w:rsid w:val="00143F19"/>
    <w:rsid w:val="00143FF7"/>
    <w:rsid w:val="00144367"/>
    <w:rsid w:val="00144438"/>
    <w:rsid w:val="00144F2C"/>
    <w:rsid w:val="00145092"/>
    <w:rsid w:val="00145188"/>
    <w:rsid w:val="00145320"/>
    <w:rsid w:val="0014564C"/>
    <w:rsid w:val="0014565C"/>
    <w:rsid w:val="001459B3"/>
    <w:rsid w:val="00145A15"/>
    <w:rsid w:val="00145D06"/>
    <w:rsid w:val="001466C0"/>
    <w:rsid w:val="00146803"/>
    <w:rsid w:val="00146A38"/>
    <w:rsid w:val="00146D2D"/>
    <w:rsid w:val="001478E4"/>
    <w:rsid w:val="00150273"/>
    <w:rsid w:val="001506C9"/>
    <w:rsid w:val="0015077D"/>
    <w:rsid w:val="00150B89"/>
    <w:rsid w:val="00150DE4"/>
    <w:rsid w:val="00151D09"/>
    <w:rsid w:val="00151ED3"/>
    <w:rsid w:val="00153009"/>
    <w:rsid w:val="00153731"/>
    <w:rsid w:val="001537BB"/>
    <w:rsid w:val="001538B7"/>
    <w:rsid w:val="001543FD"/>
    <w:rsid w:val="0015685B"/>
    <w:rsid w:val="001570CB"/>
    <w:rsid w:val="00157386"/>
    <w:rsid w:val="001577A7"/>
    <w:rsid w:val="001577DE"/>
    <w:rsid w:val="00157A4E"/>
    <w:rsid w:val="00157AFE"/>
    <w:rsid w:val="001605A7"/>
    <w:rsid w:val="001607F0"/>
    <w:rsid w:val="00160BDF"/>
    <w:rsid w:val="00160BFC"/>
    <w:rsid w:val="00160CF5"/>
    <w:rsid w:val="00160D1F"/>
    <w:rsid w:val="00160E79"/>
    <w:rsid w:val="001612CD"/>
    <w:rsid w:val="0016138C"/>
    <w:rsid w:val="0016199D"/>
    <w:rsid w:val="00161A3B"/>
    <w:rsid w:val="00161CAA"/>
    <w:rsid w:val="00162016"/>
    <w:rsid w:val="00162073"/>
    <w:rsid w:val="00162181"/>
    <w:rsid w:val="0016260F"/>
    <w:rsid w:val="0016270E"/>
    <w:rsid w:val="00162884"/>
    <w:rsid w:val="00162C8E"/>
    <w:rsid w:val="001631A8"/>
    <w:rsid w:val="001633DA"/>
    <w:rsid w:val="001634B3"/>
    <w:rsid w:val="00163C64"/>
    <w:rsid w:val="0016462D"/>
    <w:rsid w:val="0016467B"/>
    <w:rsid w:val="00164698"/>
    <w:rsid w:val="0016490E"/>
    <w:rsid w:val="00164E72"/>
    <w:rsid w:val="00164F9B"/>
    <w:rsid w:val="00165160"/>
    <w:rsid w:val="001651E0"/>
    <w:rsid w:val="0016554E"/>
    <w:rsid w:val="00165613"/>
    <w:rsid w:val="001659E6"/>
    <w:rsid w:val="00165A1C"/>
    <w:rsid w:val="00166FDD"/>
    <w:rsid w:val="001674DC"/>
    <w:rsid w:val="001675BE"/>
    <w:rsid w:val="001679F4"/>
    <w:rsid w:val="00170010"/>
    <w:rsid w:val="00170384"/>
    <w:rsid w:val="00170791"/>
    <w:rsid w:val="001708E7"/>
    <w:rsid w:val="00170B1C"/>
    <w:rsid w:val="001710B6"/>
    <w:rsid w:val="001718DA"/>
    <w:rsid w:val="001722E8"/>
    <w:rsid w:val="001725DC"/>
    <w:rsid w:val="00173168"/>
    <w:rsid w:val="001738AB"/>
    <w:rsid w:val="00173952"/>
    <w:rsid w:val="00173B04"/>
    <w:rsid w:val="00174230"/>
    <w:rsid w:val="00174BA0"/>
    <w:rsid w:val="00175012"/>
    <w:rsid w:val="001756AA"/>
    <w:rsid w:val="001758C9"/>
    <w:rsid w:val="001758EE"/>
    <w:rsid w:val="00175B57"/>
    <w:rsid w:val="00175F35"/>
    <w:rsid w:val="00176629"/>
    <w:rsid w:val="001766CF"/>
    <w:rsid w:val="00176763"/>
    <w:rsid w:val="00176B08"/>
    <w:rsid w:val="00177142"/>
    <w:rsid w:val="001773AF"/>
    <w:rsid w:val="00177451"/>
    <w:rsid w:val="00177C8C"/>
    <w:rsid w:val="001801A1"/>
    <w:rsid w:val="00180509"/>
    <w:rsid w:val="00180BCE"/>
    <w:rsid w:val="001811C9"/>
    <w:rsid w:val="00181E9A"/>
    <w:rsid w:val="00182079"/>
    <w:rsid w:val="0018224A"/>
    <w:rsid w:val="00182514"/>
    <w:rsid w:val="00182C7C"/>
    <w:rsid w:val="00182DDA"/>
    <w:rsid w:val="001832BB"/>
    <w:rsid w:val="001839ED"/>
    <w:rsid w:val="00183DB5"/>
    <w:rsid w:val="00184218"/>
    <w:rsid w:val="00184920"/>
    <w:rsid w:val="00184AC5"/>
    <w:rsid w:val="00185E31"/>
    <w:rsid w:val="0018641C"/>
    <w:rsid w:val="0018649A"/>
    <w:rsid w:val="001871D7"/>
    <w:rsid w:val="001874E8"/>
    <w:rsid w:val="00187B27"/>
    <w:rsid w:val="00187B3B"/>
    <w:rsid w:val="00187F35"/>
    <w:rsid w:val="00187F82"/>
    <w:rsid w:val="00191801"/>
    <w:rsid w:val="00192B9B"/>
    <w:rsid w:val="001937B8"/>
    <w:rsid w:val="001942D1"/>
    <w:rsid w:val="00194EC1"/>
    <w:rsid w:val="00195268"/>
    <w:rsid w:val="0019531D"/>
    <w:rsid w:val="001953F7"/>
    <w:rsid w:val="001956D5"/>
    <w:rsid w:val="001958BC"/>
    <w:rsid w:val="00195A20"/>
    <w:rsid w:val="0019707C"/>
    <w:rsid w:val="00197A02"/>
    <w:rsid w:val="00197E09"/>
    <w:rsid w:val="00197EE6"/>
    <w:rsid w:val="00197FAF"/>
    <w:rsid w:val="001A0292"/>
    <w:rsid w:val="001A03DF"/>
    <w:rsid w:val="001A0508"/>
    <w:rsid w:val="001A0603"/>
    <w:rsid w:val="001A0E6C"/>
    <w:rsid w:val="001A13AF"/>
    <w:rsid w:val="001A16EE"/>
    <w:rsid w:val="001A1842"/>
    <w:rsid w:val="001A1A09"/>
    <w:rsid w:val="001A1AA7"/>
    <w:rsid w:val="001A1D4E"/>
    <w:rsid w:val="001A1E80"/>
    <w:rsid w:val="001A1F90"/>
    <w:rsid w:val="001A23D4"/>
    <w:rsid w:val="001A260E"/>
    <w:rsid w:val="001A2C04"/>
    <w:rsid w:val="001A2CC0"/>
    <w:rsid w:val="001A31FA"/>
    <w:rsid w:val="001A3AAA"/>
    <w:rsid w:val="001A42E1"/>
    <w:rsid w:val="001A45FA"/>
    <w:rsid w:val="001A491E"/>
    <w:rsid w:val="001A4AE4"/>
    <w:rsid w:val="001A4FE1"/>
    <w:rsid w:val="001A592F"/>
    <w:rsid w:val="001A5A0C"/>
    <w:rsid w:val="001A5D97"/>
    <w:rsid w:val="001A6453"/>
    <w:rsid w:val="001A6539"/>
    <w:rsid w:val="001A66BB"/>
    <w:rsid w:val="001A6B5C"/>
    <w:rsid w:val="001A6EEE"/>
    <w:rsid w:val="001A75AA"/>
    <w:rsid w:val="001A77A8"/>
    <w:rsid w:val="001A790F"/>
    <w:rsid w:val="001B0497"/>
    <w:rsid w:val="001B06C2"/>
    <w:rsid w:val="001B0B53"/>
    <w:rsid w:val="001B0FA0"/>
    <w:rsid w:val="001B163B"/>
    <w:rsid w:val="001B19E2"/>
    <w:rsid w:val="001B1AC3"/>
    <w:rsid w:val="001B1B49"/>
    <w:rsid w:val="001B1DA7"/>
    <w:rsid w:val="001B1F8D"/>
    <w:rsid w:val="001B2F81"/>
    <w:rsid w:val="001B3520"/>
    <w:rsid w:val="001B396F"/>
    <w:rsid w:val="001B478B"/>
    <w:rsid w:val="001B4873"/>
    <w:rsid w:val="001B4E82"/>
    <w:rsid w:val="001B5723"/>
    <w:rsid w:val="001B5863"/>
    <w:rsid w:val="001B5FA7"/>
    <w:rsid w:val="001B6356"/>
    <w:rsid w:val="001B6A2D"/>
    <w:rsid w:val="001B6CB9"/>
    <w:rsid w:val="001B6E84"/>
    <w:rsid w:val="001B6F97"/>
    <w:rsid w:val="001B742E"/>
    <w:rsid w:val="001B7955"/>
    <w:rsid w:val="001B79B0"/>
    <w:rsid w:val="001B7AB9"/>
    <w:rsid w:val="001B7CE9"/>
    <w:rsid w:val="001B7D80"/>
    <w:rsid w:val="001B7DC2"/>
    <w:rsid w:val="001C0331"/>
    <w:rsid w:val="001C0A77"/>
    <w:rsid w:val="001C0DFE"/>
    <w:rsid w:val="001C13CA"/>
    <w:rsid w:val="001C1BD8"/>
    <w:rsid w:val="001C1DFE"/>
    <w:rsid w:val="001C2111"/>
    <w:rsid w:val="001C2579"/>
    <w:rsid w:val="001C2591"/>
    <w:rsid w:val="001C26A5"/>
    <w:rsid w:val="001C2DB5"/>
    <w:rsid w:val="001C36F7"/>
    <w:rsid w:val="001C4BF5"/>
    <w:rsid w:val="001C5084"/>
    <w:rsid w:val="001C5632"/>
    <w:rsid w:val="001C5707"/>
    <w:rsid w:val="001C60B3"/>
    <w:rsid w:val="001C610E"/>
    <w:rsid w:val="001C6191"/>
    <w:rsid w:val="001C63C0"/>
    <w:rsid w:val="001C67C9"/>
    <w:rsid w:val="001C7D45"/>
    <w:rsid w:val="001D05F3"/>
    <w:rsid w:val="001D0740"/>
    <w:rsid w:val="001D0FBC"/>
    <w:rsid w:val="001D13D3"/>
    <w:rsid w:val="001D14FB"/>
    <w:rsid w:val="001D16B6"/>
    <w:rsid w:val="001D18CD"/>
    <w:rsid w:val="001D193F"/>
    <w:rsid w:val="001D1D3B"/>
    <w:rsid w:val="001D1D46"/>
    <w:rsid w:val="001D1E3D"/>
    <w:rsid w:val="001D20DB"/>
    <w:rsid w:val="001D25B2"/>
    <w:rsid w:val="001D30A5"/>
    <w:rsid w:val="001D3474"/>
    <w:rsid w:val="001D412B"/>
    <w:rsid w:val="001D41B0"/>
    <w:rsid w:val="001D41F7"/>
    <w:rsid w:val="001D441A"/>
    <w:rsid w:val="001D475B"/>
    <w:rsid w:val="001D49ED"/>
    <w:rsid w:val="001D4E69"/>
    <w:rsid w:val="001D50FF"/>
    <w:rsid w:val="001D517C"/>
    <w:rsid w:val="001D559A"/>
    <w:rsid w:val="001D601E"/>
    <w:rsid w:val="001D613A"/>
    <w:rsid w:val="001D6313"/>
    <w:rsid w:val="001D6B57"/>
    <w:rsid w:val="001D6FEB"/>
    <w:rsid w:val="001D7259"/>
    <w:rsid w:val="001D7F28"/>
    <w:rsid w:val="001E0AE7"/>
    <w:rsid w:val="001E0D27"/>
    <w:rsid w:val="001E0D37"/>
    <w:rsid w:val="001E1241"/>
    <w:rsid w:val="001E1BB2"/>
    <w:rsid w:val="001E2162"/>
    <w:rsid w:val="001E2643"/>
    <w:rsid w:val="001E26E4"/>
    <w:rsid w:val="001E26E8"/>
    <w:rsid w:val="001E2777"/>
    <w:rsid w:val="001E3309"/>
    <w:rsid w:val="001E3603"/>
    <w:rsid w:val="001E37A6"/>
    <w:rsid w:val="001E3AB7"/>
    <w:rsid w:val="001E3E65"/>
    <w:rsid w:val="001E41D6"/>
    <w:rsid w:val="001E4AE6"/>
    <w:rsid w:val="001E4D7F"/>
    <w:rsid w:val="001E4F9B"/>
    <w:rsid w:val="001E51A8"/>
    <w:rsid w:val="001E5397"/>
    <w:rsid w:val="001E5D7A"/>
    <w:rsid w:val="001E5EE7"/>
    <w:rsid w:val="001E6077"/>
    <w:rsid w:val="001E60F1"/>
    <w:rsid w:val="001E6573"/>
    <w:rsid w:val="001E66C7"/>
    <w:rsid w:val="001E74F6"/>
    <w:rsid w:val="001E76AF"/>
    <w:rsid w:val="001E7762"/>
    <w:rsid w:val="001E7F7D"/>
    <w:rsid w:val="001E7FD5"/>
    <w:rsid w:val="001F02E8"/>
    <w:rsid w:val="001F05A5"/>
    <w:rsid w:val="001F0702"/>
    <w:rsid w:val="001F09E1"/>
    <w:rsid w:val="001F15D8"/>
    <w:rsid w:val="001F15FC"/>
    <w:rsid w:val="001F1706"/>
    <w:rsid w:val="001F19B0"/>
    <w:rsid w:val="001F1DB7"/>
    <w:rsid w:val="001F2AE0"/>
    <w:rsid w:val="001F36A6"/>
    <w:rsid w:val="001F3D11"/>
    <w:rsid w:val="001F44FD"/>
    <w:rsid w:val="001F4978"/>
    <w:rsid w:val="001F4D87"/>
    <w:rsid w:val="001F5463"/>
    <w:rsid w:val="001F5FC1"/>
    <w:rsid w:val="001F607A"/>
    <w:rsid w:val="001F60C3"/>
    <w:rsid w:val="001F61D1"/>
    <w:rsid w:val="001F63B0"/>
    <w:rsid w:val="001F68FC"/>
    <w:rsid w:val="001F7305"/>
    <w:rsid w:val="001F7347"/>
    <w:rsid w:val="001F735B"/>
    <w:rsid w:val="001F76CD"/>
    <w:rsid w:val="00200205"/>
    <w:rsid w:val="00200228"/>
    <w:rsid w:val="00200686"/>
    <w:rsid w:val="00200C05"/>
    <w:rsid w:val="00200DCD"/>
    <w:rsid w:val="00201637"/>
    <w:rsid w:val="002016ED"/>
    <w:rsid w:val="00201917"/>
    <w:rsid w:val="00201C9F"/>
    <w:rsid w:val="00201EF9"/>
    <w:rsid w:val="00202220"/>
    <w:rsid w:val="00202450"/>
    <w:rsid w:val="00202E05"/>
    <w:rsid w:val="00203802"/>
    <w:rsid w:val="00203A1C"/>
    <w:rsid w:val="00203A9E"/>
    <w:rsid w:val="00203ADB"/>
    <w:rsid w:val="002040ED"/>
    <w:rsid w:val="002045FE"/>
    <w:rsid w:val="00204926"/>
    <w:rsid w:val="00204D68"/>
    <w:rsid w:val="00205111"/>
    <w:rsid w:val="0020567A"/>
    <w:rsid w:val="002056F2"/>
    <w:rsid w:val="00205E90"/>
    <w:rsid w:val="00206485"/>
    <w:rsid w:val="00206764"/>
    <w:rsid w:val="0020696A"/>
    <w:rsid w:val="0021048C"/>
    <w:rsid w:val="0021076A"/>
    <w:rsid w:val="002114C3"/>
    <w:rsid w:val="00212209"/>
    <w:rsid w:val="002126D0"/>
    <w:rsid w:val="002129D1"/>
    <w:rsid w:val="00212DE1"/>
    <w:rsid w:val="00213460"/>
    <w:rsid w:val="002136F4"/>
    <w:rsid w:val="002137C9"/>
    <w:rsid w:val="00214FB8"/>
    <w:rsid w:val="00215CAD"/>
    <w:rsid w:val="00215D12"/>
    <w:rsid w:val="00216486"/>
    <w:rsid w:val="00216614"/>
    <w:rsid w:val="00216D2A"/>
    <w:rsid w:val="00216D40"/>
    <w:rsid w:val="0021749A"/>
    <w:rsid w:val="0021761D"/>
    <w:rsid w:val="0021771E"/>
    <w:rsid w:val="002178E3"/>
    <w:rsid w:val="002206DE"/>
    <w:rsid w:val="00220BD0"/>
    <w:rsid w:val="00220BFA"/>
    <w:rsid w:val="002210DB"/>
    <w:rsid w:val="0022150B"/>
    <w:rsid w:val="00221DCD"/>
    <w:rsid w:val="002231B4"/>
    <w:rsid w:val="00223697"/>
    <w:rsid w:val="00223725"/>
    <w:rsid w:val="00223B65"/>
    <w:rsid w:val="00223D76"/>
    <w:rsid w:val="00224087"/>
    <w:rsid w:val="0022437D"/>
    <w:rsid w:val="00225299"/>
    <w:rsid w:val="00225981"/>
    <w:rsid w:val="002259A4"/>
    <w:rsid w:val="002265BB"/>
    <w:rsid w:val="00226F5E"/>
    <w:rsid w:val="00227002"/>
    <w:rsid w:val="0022756C"/>
    <w:rsid w:val="0022788B"/>
    <w:rsid w:val="00230057"/>
    <w:rsid w:val="00230D96"/>
    <w:rsid w:val="00230E6A"/>
    <w:rsid w:val="00230F25"/>
    <w:rsid w:val="00231C0B"/>
    <w:rsid w:val="00231C5B"/>
    <w:rsid w:val="002321AC"/>
    <w:rsid w:val="002321E1"/>
    <w:rsid w:val="002322B5"/>
    <w:rsid w:val="002323CA"/>
    <w:rsid w:val="00232938"/>
    <w:rsid w:val="00232A72"/>
    <w:rsid w:val="00232C0F"/>
    <w:rsid w:val="00232CBA"/>
    <w:rsid w:val="00233505"/>
    <w:rsid w:val="00233695"/>
    <w:rsid w:val="002339D2"/>
    <w:rsid w:val="00233C92"/>
    <w:rsid w:val="00233DC8"/>
    <w:rsid w:val="0023448E"/>
    <w:rsid w:val="00234743"/>
    <w:rsid w:val="00234917"/>
    <w:rsid w:val="0023560D"/>
    <w:rsid w:val="00235651"/>
    <w:rsid w:val="00235974"/>
    <w:rsid w:val="002363C0"/>
    <w:rsid w:val="00236413"/>
    <w:rsid w:val="002364B0"/>
    <w:rsid w:val="0023680F"/>
    <w:rsid w:val="00236B08"/>
    <w:rsid w:val="00236DDD"/>
    <w:rsid w:val="002375E4"/>
    <w:rsid w:val="0024038F"/>
    <w:rsid w:val="002403AC"/>
    <w:rsid w:val="002409A5"/>
    <w:rsid w:val="00241142"/>
    <w:rsid w:val="0024124B"/>
    <w:rsid w:val="00241576"/>
    <w:rsid w:val="00241B43"/>
    <w:rsid w:val="00241C79"/>
    <w:rsid w:val="00242659"/>
    <w:rsid w:val="002428E0"/>
    <w:rsid w:val="00242C27"/>
    <w:rsid w:val="00243160"/>
    <w:rsid w:val="0024364E"/>
    <w:rsid w:val="00243664"/>
    <w:rsid w:val="00243D1C"/>
    <w:rsid w:val="002440BD"/>
    <w:rsid w:val="00244491"/>
    <w:rsid w:val="002445DE"/>
    <w:rsid w:val="00244F27"/>
    <w:rsid w:val="00245184"/>
    <w:rsid w:val="002456A5"/>
    <w:rsid w:val="00245BC9"/>
    <w:rsid w:val="00245DC3"/>
    <w:rsid w:val="00245FB7"/>
    <w:rsid w:val="00246077"/>
    <w:rsid w:val="002462A3"/>
    <w:rsid w:val="002463DC"/>
    <w:rsid w:val="002465EC"/>
    <w:rsid w:val="00247632"/>
    <w:rsid w:val="00247BA0"/>
    <w:rsid w:val="00250681"/>
    <w:rsid w:val="0025083E"/>
    <w:rsid w:val="002509D8"/>
    <w:rsid w:val="00250CB6"/>
    <w:rsid w:val="00250ECD"/>
    <w:rsid w:val="002513F9"/>
    <w:rsid w:val="002515FC"/>
    <w:rsid w:val="00251B6F"/>
    <w:rsid w:val="00251B72"/>
    <w:rsid w:val="00252C6B"/>
    <w:rsid w:val="00252D38"/>
    <w:rsid w:val="00252D78"/>
    <w:rsid w:val="00252E17"/>
    <w:rsid w:val="0025333C"/>
    <w:rsid w:val="00254310"/>
    <w:rsid w:val="00254565"/>
    <w:rsid w:val="00254669"/>
    <w:rsid w:val="0025516E"/>
    <w:rsid w:val="00255316"/>
    <w:rsid w:val="002560BA"/>
    <w:rsid w:val="00256205"/>
    <w:rsid w:val="002563AE"/>
    <w:rsid w:val="002565DE"/>
    <w:rsid w:val="0025744B"/>
    <w:rsid w:val="002577F7"/>
    <w:rsid w:val="00257C53"/>
    <w:rsid w:val="00257C84"/>
    <w:rsid w:val="00257F3B"/>
    <w:rsid w:val="002603C1"/>
    <w:rsid w:val="00260796"/>
    <w:rsid w:val="0026084A"/>
    <w:rsid w:val="00260C61"/>
    <w:rsid w:val="00261639"/>
    <w:rsid w:val="00261791"/>
    <w:rsid w:val="00261876"/>
    <w:rsid w:val="00261A25"/>
    <w:rsid w:val="00261B63"/>
    <w:rsid w:val="00261FE9"/>
    <w:rsid w:val="002621B1"/>
    <w:rsid w:val="00262274"/>
    <w:rsid w:val="0026353B"/>
    <w:rsid w:val="00263704"/>
    <w:rsid w:val="00263E93"/>
    <w:rsid w:val="002643BB"/>
    <w:rsid w:val="00264B95"/>
    <w:rsid w:val="00264B9E"/>
    <w:rsid w:val="00264EB1"/>
    <w:rsid w:val="00265063"/>
    <w:rsid w:val="0026535A"/>
    <w:rsid w:val="0026575F"/>
    <w:rsid w:val="00265E39"/>
    <w:rsid w:val="00266D3F"/>
    <w:rsid w:val="00267110"/>
    <w:rsid w:val="00267181"/>
    <w:rsid w:val="00267D03"/>
    <w:rsid w:val="0027051A"/>
    <w:rsid w:val="00270C74"/>
    <w:rsid w:val="00271D4E"/>
    <w:rsid w:val="00271FF0"/>
    <w:rsid w:val="00272B92"/>
    <w:rsid w:val="00272C47"/>
    <w:rsid w:val="00272DE2"/>
    <w:rsid w:val="00273094"/>
    <w:rsid w:val="002740A7"/>
    <w:rsid w:val="00275327"/>
    <w:rsid w:val="00275886"/>
    <w:rsid w:val="00275FCE"/>
    <w:rsid w:val="00276083"/>
    <w:rsid w:val="00276538"/>
    <w:rsid w:val="002768ED"/>
    <w:rsid w:val="002771BF"/>
    <w:rsid w:val="00277738"/>
    <w:rsid w:val="0027796B"/>
    <w:rsid w:val="002805E3"/>
    <w:rsid w:val="00280CCD"/>
    <w:rsid w:val="00280D0C"/>
    <w:rsid w:val="0028136E"/>
    <w:rsid w:val="00281C11"/>
    <w:rsid w:val="00282086"/>
    <w:rsid w:val="00282196"/>
    <w:rsid w:val="00282A86"/>
    <w:rsid w:val="00282C28"/>
    <w:rsid w:val="00282CCB"/>
    <w:rsid w:val="00283C94"/>
    <w:rsid w:val="00284370"/>
    <w:rsid w:val="0028441C"/>
    <w:rsid w:val="002844D3"/>
    <w:rsid w:val="00284964"/>
    <w:rsid w:val="00284E79"/>
    <w:rsid w:val="002857CE"/>
    <w:rsid w:val="00285908"/>
    <w:rsid w:val="00285968"/>
    <w:rsid w:val="0028682D"/>
    <w:rsid w:val="00286A4C"/>
    <w:rsid w:val="00286C06"/>
    <w:rsid w:val="00286FE0"/>
    <w:rsid w:val="00287224"/>
    <w:rsid w:val="0028746D"/>
    <w:rsid w:val="002876DC"/>
    <w:rsid w:val="00287A4D"/>
    <w:rsid w:val="00287E94"/>
    <w:rsid w:val="0029027B"/>
    <w:rsid w:val="002908C2"/>
    <w:rsid w:val="00290950"/>
    <w:rsid w:val="00291287"/>
    <w:rsid w:val="002918DC"/>
    <w:rsid w:val="002918E9"/>
    <w:rsid w:val="00291C7C"/>
    <w:rsid w:val="00291CFF"/>
    <w:rsid w:val="00291EA8"/>
    <w:rsid w:val="00291EEF"/>
    <w:rsid w:val="00292322"/>
    <w:rsid w:val="0029291C"/>
    <w:rsid w:val="00292D03"/>
    <w:rsid w:val="00293CDF"/>
    <w:rsid w:val="0029457A"/>
    <w:rsid w:val="0029498A"/>
    <w:rsid w:val="0029543E"/>
    <w:rsid w:val="00295B5B"/>
    <w:rsid w:val="00295DA6"/>
    <w:rsid w:val="002963F2"/>
    <w:rsid w:val="0029674A"/>
    <w:rsid w:val="00296A6A"/>
    <w:rsid w:val="00297633"/>
    <w:rsid w:val="002976E0"/>
    <w:rsid w:val="00297DD5"/>
    <w:rsid w:val="002A011B"/>
    <w:rsid w:val="002A0D26"/>
    <w:rsid w:val="002A1386"/>
    <w:rsid w:val="002A13EA"/>
    <w:rsid w:val="002A19D5"/>
    <w:rsid w:val="002A19F2"/>
    <w:rsid w:val="002A2528"/>
    <w:rsid w:val="002A32C3"/>
    <w:rsid w:val="002A35CB"/>
    <w:rsid w:val="002A370C"/>
    <w:rsid w:val="002A3AC8"/>
    <w:rsid w:val="002A3F71"/>
    <w:rsid w:val="002A4072"/>
    <w:rsid w:val="002A51CE"/>
    <w:rsid w:val="002A5317"/>
    <w:rsid w:val="002A579C"/>
    <w:rsid w:val="002A6638"/>
    <w:rsid w:val="002A6920"/>
    <w:rsid w:val="002A6D17"/>
    <w:rsid w:val="002A7458"/>
    <w:rsid w:val="002A7CBE"/>
    <w:rsid w:val="002A7D84"/>
    <w:rsid w:val="002B00FC"/>
    <w:rsid w:val="002B01B8"/>
    <w:rsid w:val="002B03DE"/>
    <w:rsid w:val="002B0B31"/>
    <w:rsid w:val="002B0DD3"/>
    <w:rsid w:val="002B27BF"/>
    <w:rsid w:val="002B2809"/>
    <w:rsid w:val="002B2B56"/>
    <w:rsid w:val="002B314B"/>
    <w:rsid w:val="002B364C"/>
    <w:rsid w:val="002B3710"/>
    <w:rsid w:val="002B3C54"/>
    <w:rsid w:val="002B3F58"/>
    <w:rsid w:val="002B4943"/>
    <w:rsid w:val="002B4D6A"/>
    <w:rsid w:val="002B5148"/>
    <w:rsid w:val="002B5B41"/>
    <w:rsid w:val="002B6D6F"/>
    <w:rsid w:val="002B6DBA"/>
    <w:rsid w:val="002B6DF1"/>
    <w:rsid w:val="002B7694"/>
    <w:rsid w:val="002C0995"/>
    <w:rsid w:val="002C0B98"/>
    <w:rsid w:val="002C1901"/>
    <w:rsid w:val="002C192E"/>
    <w:rsid w:val="002C19D9"/>
    <w:rsid w:val="002C2384"/>
    <w:rsid w:val="002C24EF"/>
    <w:rsid w:val="002C35B6"/>
    <w:rsid w:val="002C4115"/>
    <w:rsid w:val="002C41DB"/>
    <w:rsid w:val="002C48AD"/>
    <w:rsid w:val="002C49C8"/>
    <w:rsid w:val="002C4BE7"/>
    <w:rsid w:val="002C51CE"/>
    <w:rsid w:val="002C55FD"/>
    <w:rsid w:val="002C5CFB"/>
    <w:rsid w:val="002C5F75"/>
    <w:rsid w:val="002C6220"/>
    <w:rsid w:val="002C6715"/>
    <w:rsid w:val="002C68FC"/>
    <w:rsid w:val="002C6F16"/>
    <w:rsid w:val="002C71FA"/>
    <w:rsid w:val="002C7228"/>
    <w:rsid w:val="002C7239"/>
    <w:rsid w:val="002C7374"/>
    <w:rsid w:val="002C73F9"/>
    <w:rsid w:val="002C7414"/>
    <w:rsid w:val="002C7B02"/>
    <w:rsid w:val="002C7FD0"/>
    <w:rsid w:val="002D067C"/>
    <w:rsid w:val="002D08F8"/>
    <w:rsid w:val="002D0A85"/>
    <w:rsid w:val="002D10E9"/>
    <w:rsid w:val="002D16EA"/>
    <w:rsid w:val="002D18EF"/>
    <w:rsid w:val="002D1F18"/>
    <w:rsid w:val="002D2096"/>
    <w:rsid w:val="002D21CD"/>
    <w:rsid w:val="002D2372"/>
    <w:rsid w:val="002D26D0"/>
    <w:rsid w:val="002D2881"/>
    <w:rsid w:val="002D3217"/>
    <w:rsid w:val="002D33FB"/>
    <w:rsid w:val="002D3795"/>
    <w:rsid w:val="002D3F28"/>
    <w:rsid w:val="002D4385"/>
    <w:rsid w:val="002D45CE"/>
    <w:rsid w:val="002D47B5"/>
    <w:rsid w:val="002D50EF"/>
    <w:rsid w:val="002D5955"/>
    <w:rsid w:val="002D5CAD"/>
    <w:rsid w:val="002D654D"/>
    <w:rsid w:val="002D66B9"/>
    <w:rsid w:val="002D6E1F"/>
    <w:rsid w:val="002D6FBA"/>
    <w:rsid w:val="002D7094"/>
    <w:rsid w:val="002D7E65"/>
    <w:rsid w:val="002D7F88"/>
    <w:rsid w:val="002E05DF"/>
    <w:rsid w:val="002E078C"/>
    <w:rsid w:val="002E0ACF"/>
    <w:rsid w:val="002E0B85"/>
    <w:rsid w:val="002E0E1B"/>
    <w:rsid w:val="002E12B9"/>
    <w:rsid w:val="002E16D7"/>
    <w:rsid w:val="002E1780"/>
    <w:rsid w:val="002E1CD3"/>
    <w:rsid w:val="002E27CC"/>
    <w:rsid w:val="002E29CF"/>
    <w:rsid w:val="002E2F82"/>
    <w:rsid w:val="002E3043"/>
    <w:rsid w:val="002E35CC"/>
    <w:rsid w:val="002E36DB"/>
    <w:rsid w:val="002E3759"/>
    <w:rsid w:val="002E3965"/>
    <w:rsid w:val="002E40FA"/>
    <w:rsid w:val="002E493D"/>
    <w:rsid w:val="002E549B"/>
    <w:rsid w:val="002E5C32"/>
    <w:rsid w:val="002E6788"/>
    <w:rsid w:val="002E7653"/>
    <w:rsid w:val="002E775E"/>
    <w:rsid w:val="002E7826"/>
    <w:rsid w:val="002E7C9A"/>
    <w:rsid w:val="002E7E4C"/>
    <w:rsid w:val="002F0BBB"/>
    <w:rsid w:val="002F13B7"/>
    <w:rsid w:val="002F17CC"/>
    <w:rsid w:val="002F1851"/>
    <w:rsid w:val="002F18A2"/>
    <w:rsid w:val="002F1FEE"/>
    <w:rsid w:val="002F210E"/>
    <w:rsid w:val="002F2241"/>
    <w:rsid w:val="002F2ADC"/>
    <w:rsid w:val="002F2B4D"/>
    <w:rsid w:val="002F351D"/>
    <w:rsid w:val="002F3BBB"/>
    <w:rsid w:val="002F3DC0"/>
    <w:rsid w:val="002F42C6"/>
    <w:rsid w:val="002F4410"/>
    <w:rsid w:val="002F4752"/>
    <w:rsid w:val="002F4784"/>
    <w:rsid w:val="002F4B4D"/>
    <w:rsid w:val="002F4EA9"/>
    <w:rsid w:val="002F5017"/>
    <w:rsid w:val="002F52B0"/>
    <w:rsid w:val="002F585E"/>
    <w:rsid w:val="002F58E4"/>
    <w:rsid w:val="002F5D03"/>
    <w:rsid w:val="002F60A5"/>
    <w:rsid w:val="002F6C71"/>
    <w:rsid w:val="002F6D14"/>
    <w:rsid w:val="002F726E"/>
    <w:rsid w:val="002F758B"/>
    <w:rsid w:val="002F7FFE"/>
    <w:rsid w:val="00300104"/>
    <w:rsid w:val="00300299"/>
    <w:rsid w:val="003008BE"/>
    <w:rsid w:val="00301373"/>
    <w:rsid w:val="00301E20"/>
    <w:rsid w:val="0030204B"/>
    <w:rsid w:val="00302608"/>
    <w:rsid w:val="00302709"/>
    <w:rsid w:val="003030AA"/>
    <w:rsid w:val="00303105"/>
    <w:rsid w:val="0030367F"/>
    <w:rsid w:val="00303F30"/>
    <w:rsid w:val="0030443F"/>
    <w:rsid w:val="00304446"/>
    <w:rsid w:val="00304862"/>
    <w:rsid w:val="0030498D"/>
    <w:rsid w:val="003053EC"/>
    <w:rsid w:val="00305619"/>
    <w:rsid w:val="003059D4"/>
    <w:rsid w:val="003060F3"/>
    <w:rsid w:val="00306143"/>
    <w:rsid w:val="003066F0"/>
    <w:rsid w:val="003068AB"/>
    <w:rsid w:val="00306FA0"/>
    <w:rsid w:val="0030741B"/>
    <w:rsid w:val="00307837"/>
    <w:rsid w:val="00310B9A"/>
    <w:rsid w:val="00310BFB"/>
    <w:rsid w:val="00310FA9"/>
    <w:rsid w:val="003123CD"/>
    <w:rsid w:val="003125FA"/>
    <w:rsid w:val="00312DFB"/>
    <w:rsid w:val="003131A0"/>
    <w:rsid w:val="00313318"/>
    <w:rsid w:val="003137D0"/>
    <w:rsid w:val="00313BF5"/>
    <w:rsid w:val="0031411D"/>
    <w:rsid w:val="00314283"/>
    <w:rsid w:val="0031443C"/>
    <w:rsid w:val="00314A2B"/>
    <w:rsid w:val="00314E99"/>
    <w:rsid w:val="003151C9"/>
    <w:rsid w:val="003154FD"/>
    <w:rsid w:val="00315FA7"/>
    <w:rsid w:val="00316248"/>
    <w:rsid w:val="00316280"/>
    <w:rsid w:val="00316A62"/>
    <w:rsid w:val="00316D11"/>
    <w:rsid w:val="003170B1"/>
    <w:rsid w:val="00317B24"/>
    <w:rsid w:val="0032008A"/>
    <w:rsid w:val="003200BE"/>
    <w:rsid w:val="00320264"/>
    <w:rsid w:val="0032056B"/>
    <w:rsid w:val="00320660"/>
    <w:rsid w:val="0032076F"/>
    <w:rsid w:val="00320C55"/>
    <w:rsid w:val="00320F76"/>
    <w:rsid w:val="0032110C"/>
    <w:rsid w:val="0032134B"/>
    <w:rsid w:val="003214A0"/>
    <w:rsid w:val="00321537"/>
    <w:rsid w:val="0032181F"/>
    <w:rsid w:val="0032239E"/>
    <w:rsid w:val="00322B06"/>
    <w:rsid w:val="00322DD0"/>
    <w:rsid w:val="00323318"/>
    <w:rsid w:val="003234B4"/>
    <w:rsid w:val="003238DB"/>
    <w:rsid w:val="0032417C"/>
    <w:rsid w:val="0032451C"/>
    <w:rsid w:val="0032508F"/>
    <w:rsid w:val="003264A3"/>
    <w:rsid w:val="003266C5"/>
    <w:rsid w:val="003266E1"/>
    <w:rsid w:val="003269FF"/>
    <w:rsid w:val="00326F28"/>
    <w:rsid w:val="003270FA"/>
    <w:rsid w:val="003271B7"/>
    <w:rsid w:val="0032745C"/>
    <w:rsid w:val="003277C8"/>
    <w:rsid w:val="00327E94"/>
    <w:rsid w:val="00330309"/>
    <w:rsid w:val="003303B6"/>
    <w:rsid w:val="003305C9"/>
    <w:rsid w:val="0033086A"/>
    <w:rsid w:val="0033093F"/>
    <w:rsid w:val="00330DF0"/>
    <w:rsid w:val="00330EAA"/>
    <w:rsid w:val="0033118C"/>
    <w:rsid w:val="0033178A"/>
    <w:rsid w:val="00331B4C"/>
    <w:rsid w:val="00332199"/>
    <w:rsid w:val="00332852"/>
    <w:rsid w:val="00332C79"/>
    <w:rsid w:val="003334CE"/>
    <w:rsid w:val="00333F56"/>
    <w:rsid w:val="0033460E"/>
    <w:rsid w:val="00335545"/>
    <w:rsid w:val="00335C6E"/>
    <w:rsid w:val="00335CB8"/>
    <w:rsid w:val="00335F25"/>
    <w:rsid w:val="00336264"/>
    <w:rsid w:val="0033630E"/>
    <w:rsid w:val="00336719"/>
    <w:rsid w:val="003367A5"/>
    <w:rsid w:val="00336F4A"/>
    <w:rsid w:val="00337326"/>
    <w:rsid w:val="0033771D"/>
    <w:rsid w:val="00337B0F"/>
    <w:rsid w:val="00340195"/>
    <w:rsid w:val="00340268"/>
    <w:rsid w:val="003402C9"/>
    <w:rsid w:val="00340CAD"/>
    <w:rsid w:val="003414BA"/>
    <w:rsid w:val="0034201B"/>
    <w:rsid w:val="00342B49"/>
    <w:rsid w:val="00342F7D"/>
    <w:rsid w:val="00343A6E"/>
    <w:rsid w:val="003446C9"/>
    <w:rsid w:val="003448F0"/>
    <w:rsid w:val="00344FD2"/>
    <w:rsid w:val="0034517C"/>
    <w:rsid w:val="00345D48"/>
    <w:rsid w:val="00346047"/>
    <w:rsid w:val="0034604D"/>
    <w:rsid w:val="0034626A"/>
    <w:rsid w:val="00346F23"/>
    <w:rsid w:val="00347CB1"/>
    <w:rsid w:val="003502C3"/>
    <w:rsid w:val="0035033D"/>
    <w:rsid w:val="00350DA3"/>
    <w:rsid w:val="0035144B"/>
    <w:rsid w:val="0035160A"/>
    <w:rsid w:val="00351747"/>
    <w:rsid w:val="00351D15"/>
    <w:rsid w:val="00352BDD"/>
    <w:rsid w:val="00352C2E"/>
    <w:rsid w:val="00353026"/>
    <w:rsid w:val="0035306D"/>
    <w:rsid w:val="00353099"/>
    <w:rsid w:val="0035350C"/>
    <w:rsid w:val="00353535"/>
    <w:rsid w:val="00353573"/>
    <w:rsid w:val="00354784"/>
    <w:rsid w:val="00354788"/>
    <w:rsid w:val="00354D6F"/>
    <w:rsid w:val="00354DD6"/>
    <w:rsid w:val="0035508F"/>
    <w:rsid w:val="0035582F"/>
    <w:rsid w:val="0035583A"/>
    <w:rsid w:val="0035595B"/>
    <w:rsid w:val="00355D88"/>
    <w:rsid w:val="00355F3F"/>
    <w:rsid w:val="0035600F"/>
    <w:rsid w:val="0035636C"/>
    <w:rsid w:val="00356473"/>
    <w:rsid w:val="00356642"/>
    <w:rsid w:val="0035676C"/>
    <w:rsid w:val="00356CE8"/>
    <w:rsid w:val="00357886"/>
    <w:rsid w:val="003608DF"/>
    <w:rsid w:val="00360A11"/>
    <w:rsid w:val="00360B98"/>
    <w:rsid w:val="00360D7C"/>
    <w:rsid w:val="00361015"/>
    <w:rsid w:val="0036123B"/>
    <w:rsid w:val="003612FD"/>
    <w:rsid w:val="00362E0D"/>
    <w:rsid w:val="00363FEE"/>
    <w:rsid w:val="003641F1"/>
    <w:rsid w:val="003643FE"/>
    <w:rsid w:val="00364457"/>
    <w:rsid w:val="003644A1"/>
    <w:rsid w:val="003647F5"/>
    <w:rsid w:val="00364C9D"/>
    <w:rsid w:val="00364F9A"/>
    <w:rsid w:val="0036500E"/>
    <w:rsid w:val="00365014"/>
    <w:rsid w:val="00365295"/>
    <w:rsid w:val="00365FA6"/>
    <w:rsid w:val="003667B2"/>
    <w:rsid w:val="003667BC"/>
    <w:rsid w:val="00366927"/>
    <w:rsid w:val="0036729E"/>
    <w:rsid w:val="0036791A"/>
    <w:rsid w:val="0037014F"/>
    <w:rsid w:val="0037030E"/>
    <w:rsid w:val="00370811"/>
    <w:rsid w:val="003708B1"/>
    <w:rsid w:val="003710B2"/>
    <w:rsid w:val="00371748"/>
    <w:rsid w:val="0037187A"/>
    <w:rsid w:val="00371A2B"/>
    <w:rsid w:val="00371DEF"/>
    <w:rsid w:val="0037207F"/>
    <w:rsid w:val="003726B9"/>
    <w:rsid w:val="00372741"/>
    <w:rsid w:val="00372CDB"/>
    <w:rsid w:val="00372D8F"/>
    <w:rsid w:val="00372EC9"/>
    <w:rsid w:val="00372EE0"/>
    <w:rsid w:val="00373B15"/>
    <w:rsid w:val="00373C0C"/>
    <w:rsid w:val="00373EEE"/>
    <w:rsid w:val="003741A4"/>
    <w:rsid w:val="0037441B"/>
    <w:rsid w:val="0037460A"/>
    <w:rsid w:val="00374771"/>
    <w:rsid w:val="00374E52"/>
    <w:rsid w:val="00375015"/>
    <w:rsid w:val="00375245"/>
    <w:rsid w:val="00375274"/>
    <w:rsid w:val="003756BC"/>
    <w:rsid w:val="00376781"/>
    <w:rsid w:val="0037691E"/>
    <w:rsid w:val="003777D1"/>
    <w:rsid w:val="0037780C"/>
    <w:rsid w:val="00377903"/>
    <w:rsid w:val="00380142"/>
    <w:rsid w:val="003801B5"/>
    <w:rsid w:val="00380295"/>
    <w:rsid w:val="00380B2A"/>
    <w:rsid w:val="003816BF"/>
    <w:rsid w:val="0038190F"/>
    <w:rsid w:val="00381B10"/>
    <w:rsid w:val="00381C9E"/>
    <w:rsid w:val="003820D8"/>
    <w:rsid w:val="003820FF"/>
    <w:rsid w:val="003821A5"/>
    <w:rsid w:val="00382345"/>
    <w:rsid w:val="00382485"/>
    <w:rsid w:val="003827BD"/>
    <w:rsid w:val="0038316D"/>
    <w:rsid w:val="003832AF"/>
    <w:rsid w:val="003832ED"/>
    <w:rsid w:val="003834A2"/>
    <w:rsid w:val="00383701"/>
    <w:rsid w:val="003841F8"/>
    <w:rsid w:val="00385547"/>
    <w:rsid w:val="003858A3"/>
    <w:rsid w:val="00385925"/>
    <w:rsid w:val="003859A2"/>
    <w:rsid w:val="00385A0D"/>
    <w:rsid w:val="00385EBB"/>
    <w:rsid w:val="00385FEB"/>
    <w:rsid w:val="00386A9E"/>
    <w:rsid w:val="00386D01"/>
    <w:rsid w:val="00387324"/>
    <w:rsid w:val="00390061"/>
    <w:rsid w:val="00390132"/>
    <w:rsid w:val="00390819"/>
    <w:rsid w:val="00390B87"/>
    <w:rsid w:val="003910F6"/>
    <w:rsid w:val="003911FD"/>
    <w:rsid w:val="00391894"/>
    <w:rsid w:val="00391CDB"/>
    <w:rsid w:val="00392379"/>
    <w:rsid w:val="00392384"/>
    <w:rsid w:val="00392876"/>
    <w:rsid w:val="00392C57"/>
    <w:rsid w:val="00392CB0"/>
    <w:rsid w:val="0039313D"/>
    <w:rsid w:val="0039397D"/>
    <w:rsid w:val="00395004"/>
    <w:rsid w:val="003957E4"/>
    <w:rsid w:val="00395A2E"/>
    <w:rsid w:val="00396210"/>
    <w:rsid w:val="003967E3"/>
    <w:rsid w:val="00396DC1"/>
    <w:rsid w:val="00397DF1"/>
    <w:rsid w:val="003A0018"/>
    <w:rsid w:val="003A06F6"/>
    <w:rsid w:val="003A0836"/>
    <w:rsid w:val="003A0969"/>
    <w:rsid w:val="003A0BD2"/>
    <w:rsid w:val="003A2510"/>
    <w:rsid w:val="003A2E74"/>
    <w:rsid w:val="003A3526"/>
    <w:rsid w:val="003A3D11"/>
    <w:rsid w:val="003A3FD0"/>
    <w:rsid w:val="003A403D"/>
    <w:rsid w:val="003A4203"/>
    <w:rsid w:val="003A4274"/>
    <w:rsid w:val="003A4446"/>
    <w:rsid w:val="003A4C65"/>
    <w:rsid w:val="003A4FC8"/>
    <w:rsid w:val="003A526B"/>
    <w:rsid w:val="003A5535"/>
    <w:rsid w:val="003A5945"/>
    <w:rsid w:val="003A5C1F"/>
    <w:rsid w:val="003A5C94"/>
    <w:rsid w:val="003A62B8"/>
    <w:rsid w:val="003A6714"/>
    <w:rsid w:val="003A6948"/>
    <w:rsid w:val="003A6A7D"/>
    <w:rsid w:val="003A714F"/>
    <w:rsid w:val="003A721E"/>
    <w:rsid w:val="003A737C"/>
    <w:rsid w:val="003A768F"/>
    <w:rsid w:val="003A7830"/>
    <w:rsid w:val="003A79DF"/>
    <w:rsid w:val="003A7BD4"/>
    <w:rsid w:val="003A7DB9"/>
    <w:rsid w:val="003B0BD6"/>
    <w:rsid w:val="003B1187"/>
    <w:rsid w:val="003B152A"/>
    <w:rsid w:val="003B18B4"/>
    <w:rsid w:val="003B18DF"/>
    <w:rsid w:val="003B19D7"/>
    <w:rsid w:val="003B22AC"/>
    <w:rsid w:val="003B261D"/>
    <w:rsid w:val="003B27A7"/>
    <w:rsid w:val="003B2929"/>
    <w:rsid w:val="003B2C1C"/>
    <w:rsid w:val="003B33A4"/>
    <w:rsid w:val="003B475B"/>
    <w:rsid w:val="003B482C"/>
    <w:rsid w:val="003B5F8F"/>
    <w:rsid w:val="003B622F"/>
    <w:rsid w:val="003B68D7"/>
    <w:rsid w:val="003B6996"/>
    <w:rsid w:val="003B7103"/>
    <w:rsid w:val="003B7E1C"/>
    <w:rsid w:val="003B7ED2"/>
    <w:rsid w:val="003B7FFB"/>
    <w:rsid w:val="003C02C3"/>
    <w:rsid w:val="003C036C"/>
    <w:rsid w:val="003C0B13"/>
    <w:rsid w:val="003C11D9"/>
    <w:rsid w:val="003C1871"/>
    <w:rsid w:val="003C288B"/>
    <w:rsid w:val="003C2A02"/>
    <w:rsid w:val="003C3444"/>
    <w:rsid w:val="003C37DA"/>
    <w:rsid w:val="003C3967"/>
    <w:rsid w:val="003C39BC"/>
    <w:rsid w:val="003C3ECE"/>
    <w:rsid w:val="003C3F65"/>
    <w:rsid w:val="003C43B0"/>
    <w:rsid w:val="003C45DA"/>
    <w:rsid w:val="003C4AA5"/>
    <w:rsid w:val="003C4ABF"/>
    <w:rsid w:val="003C4B92"/>
    <w:rsid w:val="003C4E63"/>
    <w:rsid w:val="003C4F83"/>
    <w:rsid w:val="003C5532"/>
    <w:rsid w:val="003C629F"/>
    <w:rsid w:val="003C657A"/>
    <w:rsid w:val="003C6AC9"/>
    <w:rsid w:val="003C7034"/>
    <w:rsid w:val="003C73AB"/>
    <w:rsid w:val="003C73F8"/>
    <w:rsid w:val="003C760F"/>
    <w:rsid w:val="003C7892"/>
    <w:rsid w:val="003C7B22"/>
    <w:rsid w:val="003C7D4C"/>
    <w:rsid w:val="003D0353"/>
    <w:rsid w:val="003D0820"/>
    <w:rsid w:val="003D0B36"/>
    <w:rsid w:val="003D1234"/>
    <w:rsid w:val="003D1B99"/>
    <w:rsid w:val="003D1F0D"/>
    <w:rsid w:val="003D23CE"/>
    <w:rsid w:val="003D286B"/>
    <w:rsid w:val="003D3137"/>
    <w:rsid w:val="003D3698"/>
    <w:rsid w:val="003D38E1"/>
    <w:rsid w:val="003D3B5D"/>
    <w:rsid w:val="003D3D5E"/>
    <w:rsid w:val="003D40AE"/>
    <w:rsid w:val="003D421F"/>
    <w:rsid w:val="003D47D7"/>
    <w:rsid w:val="003D6DF9"/>
    <w:rsid w:val="003D6E11"/>
    <w:rsid w:val="003D753F"/>
    <w:rsid w:val="003D7FB0"/>
    <w:rsid w:val="003E070E"/>
    <w:rsid w:val="003E079F"/>
    <w:rsid w:val="003E0ECA"/>
    <w:rsid w:val="003E0FE5"/>
    <w:rsid w:val="003E1078"/>
    <w:rsid w:val="003E1209"/>
    <w:rsid w:val="003E265D"/>
    <w:rsid w:val="003E29F7"/>
    <w:rsid w:val="003E3202"/>
    <w:rsid w:val="003E3682"/>
    <w:rsid w:val="003E3737"/>
    <w:rsid w:val="003E3AD2"/>
    <w:rsid w:val="003E400B"/>
    <w:rsid w:val="003E40D8"/>
    <w:rsid w:val="003E53D7"/>
    <w:rsid w:val="003E58DC"/>
    <w:rsid w:val="003E5DFC"/>
    <w:rsid w:val="003E611E"/>
    <w:rsid w:val="003E674D"/>
    <w:rsid w:val="003E76CF"/>
    <w:rsid w:val="003F0201"/>
    <w:rsid w:val="003F0365"/>
    <w:rsid w:val="003F085E"/>
    <w:rsid w:val="003F0BD8"/>
    <w:rsid w:val="003F0DEC"/>
    <w:rsid w:val="003F2EC5"/>
    <w:rsid w:val="003F2F81"/>
    <w:rsid w:val="003F32C3"/>
    <w:rsid w:val="003F35E4"/>
    <w:rsid w:val="003F35E9"/>
    <w:rsid w:val="003F3E5B"/>
    <w:rsid w:val="003F4036"/>
    <w:rsid w:val="003F40C1"/>
    <w:rsid w:val="003F4837"/>
    <w:rsid w:val="003F486A"/>
    <w:rsid w:val="003F4CD8"/>
    <w:rsid w:val="003F5402"/>
    <w:rsid w:val="003F55B7"/>
    <w:rsid w:val="003F5651"/>
    <w:rsid w:val="003F5A8C"/>
    <w:rsid w:val="003F5DEC"/>
    <w:rsid w:val="003F600C"/>
    <w:rsid w:val="003F6A17"/>
    <w:rsid w:val="003F6ED9"/>
    <w:rsid w:val="003F7489"/>
    <w:rsid w:val="003F7531"/>
    <w:rsid w:val="003F778E"/>
    <w:rsid w:val="003F789F"/>
    <w:rsid w:val="003F7CEF"/>
    <w:rsid w:val="003F7DDD"/>
    <w:rsid w:val="0040051F"/>
    <w:rsid w:val="004011C6"/>
    <w:rsid w:val="00401415"/>
    <w:rsid w:val="00401661"/>
    <w:rsid w:val="00401E2D"/>
    <w:rsid w:val="00401F43"/>
    <w:rsid w:val="00402147"/>
    <w:rsid w:val="004028A4"/>
    <w:rsid w:val="00402DE9"/>
    <w:rsid w:val="00402E58"/>
    <w:rsid w:val="0040312A"/>
    <w:rsid w:val="00403144"/>
    <w:rsid w:val="00403379"/>
    <w:rsid w:val="004033FB"/>
    <w:rsid w:val="004035EC"/>
    <w:rsid w:val="00403B06"/>
    <w:rsid w:val="00403C06"/>
    <w:rsid w:val="00403F97"/>
    <w:rsid w:val="00404457"/>
    <w:rsid w:val="00404C69"/>
    <w:rsid w:val="004055E9"/>
    <w:rsid w:val="00405E3F"/>
    <w:rsid w:val="00406454"/>
    <w:rsid w:val="00406746"/>
    <w:rsid w:val="00406F13"/>
    <w:rsid w:val="0040768D"/>
    <w:rsid w:val="00407D15"/>
    <w:rsid w:val="00410140"/>
    <w:rsid w:val="00410500"/>
    <w:rsid w:val="00410803"/>
    <w:rsid w:val="00410B99"/>
    <w:rsid w:val="00411068"/>
    <w:rsid w:val="004111A0"/>
    <w:rsid w:val="004115A0"/>
    <w:rsid w:val="00411915"/>
    <w:rsid w:val="00411B6D"/>
    <w:rsid w:val="00411E70"/>
    <w:rsid w:val="0041221C"/>
    <w:rsid w:val="0041244F"/>
    <w:rsid w:val="00412D3C"/>
    <w:rsid w:val="00413D97"/>
    <w:rsid w:val="00413FC5"/>
    <w:rsid w:val="00414A48"/>
    <w:rsid w:val="00414DDE"/>
    <w:rsid w:val="00414E8A"/>
    <w:rsid w:val="0041534E"/>
    <w:rsid w:val="00415472"/>
    <w:rsid w:val="004157B7"/>
    <w:rsid w:val="00415FA5"/>
    <w:rsid w:val="0041641D"/>
    <w:rsid w:val="00416677"/>
    <w:rsid w:val="004168B2"/>
    <w:rsid w:val="004168E6"/>
    <w:rsid w:val="00416DDD"/>
    <w:rsid w:val="00417532"/>
    <w:rsid w:val="00417BDF"/>
    <w:rsid w:val="00417D37"/>
    <w:rsid w:val="004209F5"/>
    <w:rsid w:val="00420C34"/>
    <w:rsid w:val="004210B4"/>
    <w:rsid w:val="00421845"/>
    <w:rsid w:val="00421981"/>
    <w:rsid w:val="00421AA1"/>
    <w:rsid w:val="00421E3A"/>
    <w:rsid w:val="0042238D"/>
    <w:rsid w:val="00422ACE"/>
    <w:rsid w:val="00423940"/>
    <w:rsid w:val="00423B6B"/>
    <w:rsid w:val="00423D64"/>
    <w:rsid w:val="00423F29"/>
    <w:rsid w:val="0042465E"/>
    <w:rsid w:val="0042477E"/>
    <w:rsid w:val="00424A4D"/>
    <w:rsid w:val="00425231"/>
    <w:rsid w:val="0042644B"/>
    <w:rsid w:val="004271D0"/>
    <w:rsid w:val="00427543"/>
    <w:rsid w:val="004279F3"/>
    <w:rsid w:val="0043015D"/>
    <w:rsid w:val="0043058D"/>
    <w:rsid w:val="00430632"/>
    <w:rsid w:val="00430942"/>
    <w:rsid w:val="00430D1E"/>
    <w:rsid w:val="00430D6D"/>
    <w:rsid w:val="00431029"/>
    <w:rsid w:val="00431353"/>
    <w:rsid w:val="00431971"/>
    <w:rsid w:val="00431A13"/>
    <w:rsid w:val="00431C8D"/>
    <w:rsid w:val="00432D4B"/>
    <w:rsid w:val="00433A73"/>
    <w:rsid w:val="00433F79"/>
    <w:rsid w:val="00434323"/>
    <w:rsid w:val="004344BE"/>
    <w:rsid w:val="00434B25"/>
    <w:rsid w:val="00435DEB"/>
    <w:rsid w:val="00435E73"/>
    <w:rsid w:val="004368C6"/>
    <w:rsid w:val="0043783D"/>
    <w:rsid w:val="00437942"/>
    <w:rsid w:val="00437CF1"/>
    <w:rsid w:val="00437D6D"/>
    <w:rsid w:val="0044078F"/>
    <w:rsid w:val="00440934"/>
    <w:rsid w:val="00440BB9"/>
    <w:rsid w:val="00440C46"/>
    <w:rsid w:val="00442937"/>
    <w:rsid w:val="00442A7B"/>
    <w:rsid w:val="00442DAD"/>
    <w:rsid w:val="00443541"/>
    <w:rsid w:val="00443FDB"/>
    <w:rsid w:val="004447F2"/>
    <w:rsid w:val="0044485F"/>
    <w:rsid w:val="00444B47"/>
    <w:rsid w:val="004451BE"/>
    <w:rsid w:val="004461AD"/>
    <w:rsid w:val="004463B6"/>
    <w:rsid w:val="00446672"/>
    <w:rsid w:val="00446969"/>
    <w:rsid w:val="00447C68"/>
    <w:rsid w:val="00447C6E"/>
    <w:rsid w:val="00447CDA"/>
    <w:rsid w:val="00450693"/>
    <w:rsid w:val="004509C2"/>
    <w:rsid w:val="00450D30"/>
    <w:rsid w:val="00451BD4"/>
    <w:rsid w:val="00451CD4"/>
    <w:rsid w:val="00452331"/>
    <w:rsid w:val="004526AA"/>
    <w:rsid w:val="004526ED"/>
    <w:rsid w:val="00452808"/>
    <w:rsid w:val="00452C22"/>
    <w:rsid w:val="00453F7B"/>
    <w:rsid w:val="00454D6B"/>
    <w:rsid w:val="00454D84"/>
    <w:rsid w:val="004551C5"/>
    <w:rsid w:val="0045542F"/>
    <w:rsid w:val="0045544B"/>
    <w:rsid w:val="004558B9"/>
    <w:rsid w:val="0045636A"/>
    <w:rsid w:val="004565D1"/>
    <w:rsid w:val="0045665E"/>
    <w:rsid w:val="00456D1C"/>
    <w:rsid w:val="00456F32"/>
    <w:rsid w:val="00457DE3"/>
    <w:rsid w:val="0046002D"/>
    <w:rsid w:val="00460490"/>
    <w:rsid w:val="004605F0"/>
    <w:rsid w:val="004607E2"/>
    <w:rsid w:val="00460BFB"/>
    <w:rsid w:val="004610FA"/>
    <w:rsid w:val="0046126A"/>
    <w:rsid w:val="0046147E"/>
    <w:rsid w:val="004615C6"/>
    <w:rsid w:val="00461D8B"/>
    <w:rsid w:val="00462818"/>
    <w:rsid w:val="00462C23"/>
    <w:rsid w:val="00463144"/>
    <w:rsid w:val="00463159"/>
    <w:rsid w:val="004633F8"/>
    <w:rsid w:val="004634B4"/>
    <w:rsid w:val="004635FD"/>
    <w:rsid w:val="00463B48"/>
    <w:rsid w:val="00464A81"/>
    <w:rsid w:val="00464D3F"/>
    <w:rsid w:val="00464F60"/>
    <w:rsid w:val="00465064"/>
    <w:rsid w:val="00465528"/>
    <w:rsid w:val="0046552C"/>
    <w:rsid w:val="00465751"/>
    <w:rsid w:val="00465ABA"/>
    <w:rsid w:val="00465C32"/>
    <w:rsid w:val="00465ECE"/>
    <w:rsid w:val="0046615D"/>
    <w:rsid w:val="004668B1"/>
    <w:rsid w:val="0046693F"/>
    <w:rsid w:val="00466AAD"/>
    <w:rsid w:val="0046724E"/>
    <w:rsid w:val="004674A5"/>
    <w:rsid w:val="00467C8A"/>
    <w:rsid w:val="00467DDC"/>
    <w:rsid w:val="00470017"/>
    <w:rsid w:val="004702BC"/>
    <w:rsid w:val="00470C11"/>
    <w:rsid w:val="00470FE6"/>
    <w:rsid w:val="004713A7"/>
    <w:rsid w:val="00471B08"/>
    <w:rsid w:val="00471F29"/>
    <w:rsid w:val="00472256"/>
    <w:rsid w:val="00472675"/>
    <w:rsid w:val="0047339C"/>
    <w:rsid w:val="0047358F"/>
    <w:rsid w:val="0047375A"/>
    <w:rsid w:val="00473DEE"/>
    <w:rsid w:val="00474C11"/>
    <w:rsid w:val="00474E78"/>
    <w:rsid w:val="00474EA1"/>
    <w:rsid w:val="00474EC6"/>
    <w:rsid w:val="00474EF1"/>
    <w:rsid w:val="0047504C"/>
    <w:rsid w:val="00475DD3"/>
    <w:rsid w:val="00475ECB"/>
    <w:rsid w:val="00475EFF"/>
    <w:rsid w:val="00476449"/>
    <w:rsid w:val="0047657C"/>
    <w:rsid w:val="0047677B"/>
    <w:rsid w:val="00476C50"/>
    <w:rsid w:val="00476E2B"/>
    <w:rsid w:val="004773E6"/>
    <w:rsid w:val="00477953"/>
    <w:rsid w:val="00480366"/>
    <w:rsid w:val="00480371"/>
    <w:rsid w:val="004806B5"/>
    <w:rsid w:val="004808EB"/>
    <w:rsid w:val="00480AE4"/>
    <w:rsid w:val="00480DB0"/>
    <w:rsid w:val="004812FB"/>
    <w:rsid w:val="0048135E"/>
    <w:rsid w:val="00481BC8"/>
    <w:rsid w:val="0048238E"/>
    <w:rsid w:val="00482871"/>
    <w:rsid w:val="00482CD9"/>
    <w:rsid w:val="00482DEE"/>
    <w:rsid w:val="0048349B"/>
    <w:rsid w:val="004835FC"/>
    <w:rsid w:val="00483683"/>
    <w:rsid w:val="00483BC6"/>
    <w:rsid w:val="00483F65"/>
    <w:rsid w:val="00484030"/>
    <w:rsid w:val="004840E9"/>
    <w:rsid w:val="004843CD"/>
    <w:rsid w:val="00484523"/>
    <w:rsid w:val="0048464B"/>
    <w:rsid w:val="0048532F"/>
    <w:rsid w:val="00485A0C"/>
    <w:rsid w:val="004864E8"/>
    <w:rsid w:val="00486C76"/>
    <w:rsid w:val="00486FEA"/>
    <w:rsid w:val="0049025F"/>
    <w:rsid w:val="0049041E"/>
    <w:rsid w:val="00490482"/>
    <w:rsid w:val="00490A85"/>
    <w:rsid w:val="00490B43"/>
    <w:rsid w:val="00490E0C"/>
    <w:rsid w:val="00490F1E"/>
    <w:rsid w:val="004910B5"/>
    <w:rsid w:val="00491114"/>
    <w:rsid w:val="00491179"/>
    <w:rsid w:val="0049240C"/>
    <w:rsid w:val="0049240E"/>
    <w:rsid w:val="00492D94"/>
    <w:rsid w:val="00493128"/>
    <w:rsid w:val="0049357B"/>
    <w:rsid w:val="004943E9"/>
    <w:rsid w:val="004943FC"/>
    <w:rsid w:val="0049445C"/>
    <w:rsid w:val="004947AD"/>
    <w:rsid w:val="0049487E"/>
    <w:rsid w:val="00495B78"/>
    <w:rsid w:val="004960A4"/>
    <w:rsid w:val="00496480"/>
    <w:rsid w:val="00496646"/>
    <w:rsid w:val="00496669"/>
    <w:rsid w:val="00496B3F"/>
    <w:rsid w:val="00496C86"/>
    <w:rsid w:val="00497393"/>
    <w:rsid w:val="0049739A"/>
    <w:rsid w:val="00497788"/>
    <w:rsid w:val="00497A7B"/>
    <w:rsid w:val="00497BDA"/>
    <w:rsid w:val="00497DA1"/>
    <w:rsid w:val="004A02EB"/>
    <w:rsid w:val="004A0305"/>
    <w:rsid w:val="004A06A1"/>
    <w:rsid w:val="004A0B87"/>
    <w:rsid w:val="004A1005"/>
    <w:rsid w:val="004A18BB"/>
    <w:rsid w:val="004A27BD"/>
    <w:rsid w:val="004A2A0D"/>
    <w:rsid w:val="004A34AC"/>
    <w:rsid w:val="004A35BF"/>
    <w:rsid w:val="004A37AD"/>
    <w:rsid w:val="004A3C50"/>
    <w:rsid w:val="004A3DB6"/>
    <w:rsid w:val="004A414F"/>
    <w:rsid w:val="004A43EB"/>
    <w:rsid w:val="004A4523"/>
    <w:rsid w:val="004A474A"/>
    <w:rsid w:val="004A5287"/>
    <w:rsid w:val="004A5863"/>
    <w:rsid w:val="004A58E8"/>
    <w:rsid w:val="004A62C9"/>
    <w:rsid w:val="004A6634"/>
    <w:rsid w:val="004A6B1F"/>
    <w:rsid w:val="004A6BF7"/>
    <w:rsid w:val="004A6C47"/>
    <w:rsid w:val="004A6C65"/>
    <w:rsid w:val="004A71ED"/>
    <w:rsid w:val="004A7383"/>
    <w:rsid w:val="004A7BA9"/>
    <w:rsid w:val="004B0830"/>
    <w:rsid w:val="004B0E3D"/>
    <w:rsid w:val="004B1169"/>
    <w:rsid w:val="004B16F1"/>
    <w:rsid w:val="004B191C"/>
    <w:rsid w:val="004B28CF"/>
    <w:rsid w:val="004B2909"/>
    <w:rsid w:val="004B352A"/>
    <w:rsid w:val="004B36BC"/>
    <w:rsid w:val="004B38EC"/>
    <w:rsid w:val="004B3A63"/>
    <w:rsid w:val="004B3EB9"/>
    <w:rsid w:val="004B452B"/>
    <w:rsid w:val="004B48AC"/>
    <w:rsid w:val="004B4ABD"/>
    <w:rsid w:val="004B56B9"/>
    <w:rsid w:val="004B57B1"/>
    <w:rsid w:val="004B5809"/>
    <w:rsid w:val="004B5866"/>
    <w:rsid w:val="004B5909"/>
    <w:rsid w:val="004B5C5B"/>
    <w:rsid w:val="004B5F96"/>
    <w:rsid w:val="004B650A"/>
    <w:rsid w:val="004B69F6"/>
    <w:rsid w:val="004B700D"/>
    <w:rsid w:val="004B71FD"/>
    <w:rsid w:val="004B78D5"/>
    <w:rsid w:val="004B7B7A"/>
    <w:rsid w:val="004B7F64"/>
    <w:rsid w:val="004C0A55"/>
    <w:rsid w:val="004C0C89"/>
    <w:rsid w:val="004C0CE6"/>
    <w:rsid w:val="004C0F55"/>
    <w:rsid w:val="004C1088"/>
    <w:rsid w:val="004C1625"/>
    <w:rsid w:val="004C297A"/>
    <w:rsid w:val="004C3D79"/>
    <w:rsid w:val="004C4291"/>
    <w:rsid w:val="004C4843"/>
    <w:rsid w:val="004C4A0C"/>
    <w:rsid w:val="004C4AF0"/>
    <w:rsid w:val="004C4EC1"/>
    <w:rsid w:val="004C50AE"/>
    <w:rsid w:val="004C5187"/>
    <w:rsid w:val="004C52F9"/>
    <w:rsid w:val="004C620E"/>
    <w:rsid w:val="004C62FA"/>
    <w:rsid w:val="004C64DD"/>
    <w:rsid w:val="004C658F"/>
    <w:rsid w:val="004C65E3"/>
    <w:rsid w:val="004C6673"/>
    <w:rsid w:val="004C6796"/>
    <w:rsid w:val="004C6D2F"/>
    <w:rsid w:val="004C6DD7"/>
    <w:rsid w:val="004C6E03"/>
    <w:rsid w:val="004C756D"/>
    <w:rsid w:val="004C7B0B"/>
    <w:rsid w:val="004C7C89"/>
    <w:rsid w:val="004C7EAA"/>
    <w:rsid w:val="004D1FEA"/>
    <w:rsid w:val="004D264B"/>
    <w:rsid w:val="004D2AAC"/>
    <w:rsid w:val="004D31E2"/>
    <w:rsid w:val="004D3226"/>
    <w:rsid w:val="004D37E1"/>
    <w:rsid w:val="004D38DB"/>
    <w:rsid w:val="004D3D64"/>
    <w:rsid w:val="004D3DB4"/>
    <w:rsid w:val="004D4770"/>
    <w:rsid w:val="004D47FA"/>
    <w:rsid w:val="004D4915"/>
    <w:rsid w:val="004D5265"/>
    <w:rsid w:val="004D5536"/>
    <w:rsid w:val="004D5B23"/>
    <w:rsid w:val="004D60E4"/>
    <w:rsid w:val="004D646D"/>
    <w:rsid w:val="004D6F80"/>
    <w:rsid w:val="004D7A1D"/>
    <w:rsid w:val="004D7D9D"/>
    <w:rsid w:val="004E0140"/>
    <w:rsid w:val="004E01FE"/>
    <w:rsid w:val="004E0B76"/>
    <w:rsid w:val="004E0E98"/>
    <w:rsid w:val="004E0EC0"/>
    <w:rsid w:val="004E0F8E"/>
    <w:rsid w:val="004E1063"/>
    <w:rsid w:val="004E12EF"/>
    <w:rsid w:val="004E15F4"/>
    <w:rsid w:val="004E307B"/>
    <w:rsid w:val="004E3196"/>
    <w:rsid w:val="004E31F1"/>
    <w:rsid w:val="004E345C"/>
    <w:rsid w:val="004E3469"/>
    <w:rsid w:val="004E34C9"/>
    <w:rsid w:val="004E383A"/>
    <w:rsid w:val="004E3ADA"/>
    <w:rsid w:val="004E3B55"/>
    <w:rsid w:val="004E3B5C"/>
    <w:rsid w:val="004E3FB7"/>
    <w:rsid w:val="004E408C"/>
    <w:rsid w:val="004E418E"/>
    <w:rsid w:val="004E43CC"/>
    <w:rsid w:val="004E4969"/>
    <w:rsid w:val="004E4A13"/>
    <w:rsid w:val="004E564B"/>
    <w:rsid w:val="004E5907"/>
    <w:rsid w:val="004E5CC4"/>
    <w:rsid w:val="004E5CCA"/>
    <w:rsid w:val="004E6329"/>
    <w:rsid w:val="004E710E"/>
    <w:rsid w:val="004E71D5"/>
    <w:rsid w:val="004E71FE"/>
    <w:rsid w:val="004E737A"/>
    <w:rsid w:val="004E76BA"/>
    <w:rsid w:val="004E7CF3"/>
    <w:rsid w:val="004F02D4"/>
    <w:rsid w:val="004F0449"/>
    <w:rsid w:val="004F076F"/>
    <w:rsid w:val="004F07EA"/>
    <w:rsid w:val="004F07EE"/>
    <w:rsid w:val="004F10BD"/>
    <w:rsid w:val="004F155F"/>
    <w:rsid w:val="004F1BAC"/>
    <w:rsid w:val="004F22F6"/>
    <w:rsid w:val="004F237C"/>
    <w:rsid w:val="004F23C3"/>
    <w:rsid w:val="004F24FC"/>
    <w:rsid w:val="004F30A4"/>
    <w:rsid w:val="004F32A8"/>
    <w:rsid w:val="004F374D"/>
    <w:rsid w:val="004F37E0"/>
    <w:rsid w:val="004F39F0"/>
    <w:rsid w:val="004F3A6D"/>
    <w:rsid w:val="004F44C8"/>
    <w:rsid w:val="004F490C"/>
    <w:rsid w:val="004F51E8"/>
    <w:rsid w:val="004F6104"/>
    <w:rsid w:val="004F63FF"/>
    <w:rsid w:val="004F6501"/>
    <w:rsid w:val="004F67F3"/>
    <w:rsid w:val="004F6C29"/>
    <w:rsid w:val="004F6E9D"/>
    <w:rsid w:val="004F7124"/>
    <w:rsid w:val="004F74B6"/>
    <w:rsid w:val="004F755E"/>
    <w:rsid w:val="004F766A"/>
    <w:rsid w:val="004F7D27"/>
    <w:rsid w:val="004F7EE3"/>
    <w:rsid w:val="005004E9"/>
    <w:rsid w:val="005009C4"/>
    <w:rsid w:val="00500F2E"/>
    <w:rsid w:val="00501259"/>
    <w:rsid w:val="005013ED"/>
    <w:rsid w:val="00501A02"/>
    <w:rsid w:val="00501A0F"/>
    <w:rsid w:val="00501AEE"/>
    <w:rsid w:val="00501D08"/>
    <w:rsid w:val="00501DB7"/>
    <w:rsid w:val="005021E4"/>
    <w:rsid w:val="0050288A"/>
    <w:rsid w:val="005028C9"/>
    <w:rsid w:val="00502B88"/>
    <w:rsid w:val="00502C38"/>
    <w:rsid w:val="00502CCB"/>
    <w:rsid w:val="00502F1A"/>
    <w:rsid w:val="00504017"/>
    <w:rsid w:val="00504193"/>
    <w:rsid w:val="00504496"/>
    <w:rsid w:val="005049A1"/>
    <w:rsid w:val="00504BAB"/>
    <w:rsid w:val="00505098"/>
    <w:rsid w:val="005051B1"/>
    <w:rsid w:val="005058DC"/>
    <w:rsid w:val="00505B0B"/>
    <w:rsid w:val="00505C8F"/>
    <w:rsid w:val="0050602E"/>
    <w:rsid w:val="0050679F"/>
    <w:rsid w:val="00506C9D"/>
    <w:rsid w:val="00507019"/>
    <w:rsid w:val="005101AC"/>
    <w:rsid w:val="00510CF3"/>
    <w:rsid w:val="0051125A"/>
    <w:rsid w:val="0051144E"/>
    <w:rsid w:val="00511662"/>
    <w:rsid w:val="005116C3"/>
    <w:rsid w:val="00511778"/>
    <w:rsid w:val="00511F43"/>
    <w:rsid w:val="005120CE"/>
    <w:rsid w:val="0051293E"/>
    <w:rsid w:val="00512A7F"/>
    <w:rsid w:val="00512C08"/>
    <w:rsid w:val="00512F1F"/>
    <w:rsid w:val="00513301"/>
    <w:rsid w:val="00513768"/>
    <w:rsid w:val="00513929"/>
    <w:rsid w:val="00513B65"/>
    <w:rsid w:val="0051418A"/>
    <w:rsid w:val="005155A1"/>
    <w:rsid w:val="00515779"/>
    <w:rsid w:val="005157F9"/>
    <w:rsid w:val="00515FA1"/>
    <w:rsid w:val="005163CB"/>
    <w:rsid w:val="00516BB5"/>
    <w:rsid w:val="00517194"/>
    <w:rsid w:val="005173AC"/>
    <w:rsid w:val="005178C8"/>
    <w:rsid w:val="00517BE2"/>
    <w:rsid w:val="00517CAF"/>
    <w:rsid w:val="00520390"/>
    <w:rsid w:val="005203C5"/>
    <w:rsid w:val="005204A5"/>
    <w:rsid w:val="00520EE1"/>
    <w:rsid w:val="0052134A"/>
    <w:rsid w:val="00521369"/>
    <w:rsid w:val="0052147B"/>
    <w:rsid w:val="00521EA0"/>
    <w:rsid w:val="005223DC"/>
    <w:rsid w:val="005228C0"/>
    <w:rsid w:val="00522D87"/>
    <w:rsid w:val="00523284"/>
    <w:rsid w:val="00523637"/>
    <w:rsid w:val="00524313"/>
    <w:rsid w:val="00524321"/>
    <w:rsid w:val="0052434B"/>
    <w:rsid w:val="00524699"/>
    <w:rsid w:val="0052473F"/>
    <w:rsid w:val="005247A9"/>
    <w:rsid w:val="00524B08"/>
    <w:rsid w:val="005255E2"/>
    <w:rsid w:val="005273BE"/>
    <w:rsid w:val="00527705"/>
    <w:rsid w:val="005277F0"/>
    <w:rsid w:val="00527BD9"/>
    <w:rsid w:val="00530043"/>
    <w:rsid w:val="0053018B"/>
    <w:rsid w:val="0053048A"/>
    <w:rsid w:val="00530E6B"/>
    <w:rsid w:val="00530F07"/>
    <w:rsid w:val="005310BE"/>
    <w:rsid w:val="005310EA"/>
    <w:rsid w:val="0053163B"/>
    <w:rsid w:val="00531729"/>
    <w:rsid w:val="00531793"/>
    <w:rsid w:val="005326D0"/>
    <w:rsid w:val="00532DC6"/>
    <w:rsid w:val="00532F0B"/>
    <w:rsid w:val="0053322D"/>
    <w:rsid w:val="00533AFD"/>
    <w:rsid w:val="00533E7D"/>
    <w:rsid w:val="00534165"/>
    <w:rsid w:val="00534532"/>
    <w:rsid w:val="00534908"/>
    <w:rsid w:val="00534F04"/>
    <w:rsid w:val="00535B97"/>
    <w:rsid w:val="00535D7D"/>
    <w:rsid w:val="005362FD"/>
    <w:rsid w:val="00536334"/>
    <w:rsid w:val="0053645C"/>
    <w:rsid w:val="0053676E"/>
    <w:rsid w:val="00536A84"/>
    <w:rsid w:val="0053712D"/>
    <w:rsid w:val="0053733C"/>
    <w:rsid w:val="005373B9"/>
    <w:rsid w:val="005373E2"/>
    <w:rsid w:val="00540344"/>
    <w:rsid w:val="0054066D"/>
    <w:rsid w:val="00540BB4"/>
    <w:rsid w:val="00540C6B"/>
    <w:rsid w:val="00541450"/>
    <w:rsid w:val="00541742"/>
    <w:rsid w:val="00542789"/>
    <w:rsid w:val="00542A8E"/>
    <w:rsid w:val="00542D1F"/>
    <w:rsid w:val="0054353A"/>
    <w:rsid w:val="00543689"/>
    <w:rsid w:val="00543C75"/>
    <w:rsid w:val="00543FFB"/>
    <w:rsid w:val="0054424B"/>
    <w:rsid w:val="00544332"/>
    <w:rsid w:val="00544741"/>
    <w:rsid w:val="005449AE"/>
    <w:rsid w:val="00544EFD"/>
    <w:rsid w:val="00544FE2"/>
    <w:rsid w:val="005454B0"/>
    <w:rsid w:val="005457DB"/>
    <w:rsid w:val="00545BB4"/>
    <w:rsid w:val="00546566"/>
    <w:rsid w:val="00547062"/>
    <w:rsid w:val="0055033D"/>
    <w:rsid w:val="00550832"/>
    <w:rsid w:val="00550AA2"/>
    <w:rsid w:val="00551378"/>
    <w:rsid w:val="0055144F"/>
    <w:rsid w:val="005517A4"/>
    <w:rsid w:val="00551A54"/>
    <w:rsid w:val="00552E1E"/>
    <w:rsid w:val="005530F5"/>
    <w:rsid w:val="005531B0"/>
    <w:rsid w:val="00553AB9"/>
    <w:rsid w:val="00553B3D"/>
    <w:rsid w:val="00554194"/>
    <w:rsid w:val="00554B57"/>
    <w:rsid w:val="00555341"/>
    <w:rsid w:val="005554EA"/>
    <w:rsid w:val="00555A65"/>
    <w:rsid w:val="00556720"/>
    <w:rsid w:val="005567B8"/>
    <w:rsid w:val="00557453"/>
    <w:rsid w:val="005577E5"/>
    <w:rsid w:val="005604A1"/>
    <w:rsid w:val="005616AD"/>
    <w:rsid w:val="00561756"/>
    <w:rsid w:val="00561F8F"/>
    <w:rsid w:val="0056242A"/>
    <w:rsid w:val="00562764"/>
    <w:rsid w:val="00563E64"/>
    <w:rsid w:val="005640CC"/>
    <w:rsid w:val="00564589"/>
    <w:rsid w:val="0056470B"/>
    <w:rsid w:val="00565D50"/>
    <w:rsid w:val="005661F5"/>
    <w:rsid w:val="005669F4"/>
    <w:rsid w:val="00566D27"/>
    <w:rsid w:val="00570032"/>
    <w:rsid w:val="00570FA7"/>
    <w:rsid w:val="00571161"/>
    <w:rsid w:val="00571260"/>
    <w:rsid w:val="005712FE"/>
    <w:rsid w:val="005714D6"/>
    <w:rsid w:val="005715D7"/>
    <w:rsid w:val="00571CA9"/>
    <w:rsid w:val="00571F1F"/>
    <w:rsid w:val="0057218C"/>
    <w:rsid w:val="005725E1"/>
    <w:rsid w:val="00572B99"/>
    <w:rsid w:val="00572CF6"/>
    <w:rsid w:val="00572FA2"/>
    <w:rsid w:val="00573111"/>
    <w:rsid w:val="0057324A"/>
    <w:rsid w:val="0057326A"/>
    <w:rsid w:val="00573AE9"/>
    <w:rsid w:val="00573E02"/>
    <w:rsid w:val="00574118"/>
    <w:rsid w:val="0057428F"/>
    <w:rsid w:val="00574B8F"/>
    <w:rsid w:val="00575741"/>
    <w:rsid w:val="00575996"/>
    <w:rsid w:val="00575EE8"/>
    <w:rsid w:val="00577F37"/>
    <w:rsid w:val="005808B1"/>
    <w:rsid w:val="00580BB9"/>
    <w:rsid w:val="00581615"/>
    <w:rsid w:val="00581E89"/>
    <w:rsid w:val="00581FAB"/>
    <w:rsid w:val="00582091"/>
    <w:rsid w:val="005825E9"/>
    <w:rsid w:val="005827D5"/>
    <w:rsid w:val="00582B01"/>
    <w:rsid w:val="00582DE3"/>
    <w:rsid w:val="00582ED2"/>
    <w:rsid w:val="005831AE"/>
    <w:rsid w:val="0058340A"/>
    <w:rsid w:val="0058448C"/>
    <w:rsid w:val="005847E9"/>
    <w:rsid w:val="005857C0"/>
    <w:rsid w:val="00585A35"/>
    <w:rsid w:val="00585D10"/>
    <w:rsid w:val="005860E1"/>
    <w:rsid w:val="00586B05"/>
    <w:rsid w:val="00586DEE"/>
    <w:rsid w:val="00587F83"/>
    <w:rsid w:val="00590219"/>
    <w:rsid w:val="005905A8"/>
    <w:rsid w:val="00590785"/>
    <w:rsid w:val="00591245"/>
    <w:rsid w:val="00591BDC"/>
    <w:rsid w:val="00592294"/>
    <w:rsid w:val="005936B0"/>
    <w:rsid w:val="00593844"/>
    <w:rsid w:val="00593965"/>
    <w:rsid w:val="00594483"/>
    <w:rsid w:val="0059473F"/>
    <w:rsid w:val="00594902"/>
    <w:rsid w:val="00594907"/>
    <w:rsid w:val="00594917"/>
    <w:rsid w:val="00594AD8"/>
    <w:rsid w:val="00594B78"/>
    <w:rsid w:val="005950D7"/>
    <w:rsid w:val="00595940"/>
    <w:rsid w:val="00595BC3"/>
    <w:rsid w:val="005961AF"/>
    <w:rsid w:val="0059686E"/>
    <w:rsid w:val="00596936"/>
    <w:rsid w:val="00596C6B"/>
    <w:rsid w:val="005972DF"/>
    <w:rsid w:val="005975DD"/>
    <w:rsid w:val="00597C4C"/>
    <w:rsid w:val="005A0FE0"/>
    <w:rsid w:val="005A105E"/>
    <w:rsid w:val="005A11A7"/>
    <w:rsid w:val="005A14CA"/>
    <w:rsid w:val="005A1A58"/>
    <w:rsid w:val="005A1C48"/>
    <w:rsid w:val="005A2888"/>
    <w:rsid w:val="005A2CEF"/>
    <w:rsid w:val="005A34DB"/>
    <w:rsid w:val="005A3799"/>
    <w:rsid w:val="005A3801"/>
    <w:rsid w:val="005A3A26"/>
    <w:rsid w:val="005A3F0D"/>
    <w:rsid w:val="005A3FDE"/>
    <w:rsid w:val="005A4BAD"/>
    <w:rsid w:val="005A5098"/>
    <w:rsid w:val="005A51B9"/>
    <w:rsid w:val="005A55F3"/>
    <w:rsid w:val="005A5700"/>
    <w:rsid w:val="005A5B03"/>
    <w:rsid w:val="005A5F0D"/>
    <w:rsid w:val="005A646F"/>
    <w:rsid w:val="005A64A4"/>
    <w:rsid w:val="005A64CC"/>
    <w:rsid w:val="005A64EB"/>
    <w:rsid w:val="005A6546"/>
    <w:rsid w:val="005A6873"/>
    <w:rsid w:val="005A6E65"/>
    <w:rsid w:val="005A724F"/>
    <w:rsid w:val="005A747C"/>
    <w:rsid w:val="005A7D60"/>
    <w:rsid w:val="005A7DBF"/>
    <w:rsid w:val="005A7F3E"/>
    <w:rsid w:val="005B0736"/>
    <w:rsid w:val="005B0AD2"/>
    <w:rsid w:val="005B0D97"/>
    <w:rsid w:val="005B0EC6"/>
    <w:rsid w:val="005B10B3"/>
    <w:rsid w:val="005B1132"/>
    <w:rsid w:val="005B173C"/>
    <w:rsid w:val="005B195A"/>
    <w:rsid w:val="005B1DBA"/>
    <w:rsid w:val="005B1E89"/>
    <w:rsid w:val="005B21D3"/>
    <w:rsid w:val="005B2386"/>
    <w:rsid w:val="005B2479"/>
    <w:rsid w:val="005B3216"/>
    <w:rsid w:val="005B375D"/>
    <w:rsid w:val="005B37B9"/>
    <w:rsid w:val="005B37E7"/>
    <w:rsid w:val="005B3A43"/>
    <w:rsid w:val="005B3A76"/>
    <w:rsid w:val="005B3AEB"/>
    <w:rsid w:val="005B4734"/>
    <w:rsid w:val="005B5351"/>
    <w:rsid w:val="005B545B"/>
    <w:rsid w:val="005B58A1"/>
    <w:rsid w:val="005B58FF"/>
    <w:rsid w:val="005B5B4F"/>
    <w:rsid w:val="005B5CB5"/>
    <w:rsid w:val="005B648D"/>
    <w:rsid w:val="005B6D24"/>
    <w:rsid w:val="005B71F5"/>
    <w:rsid w:val="005B7827"/>
    <w:rsid w:val="005B7F66"/>
    <w:rsid w:val="005C04BF"/>
    <w:rsid w:val="005C05A0"/>
    <w:rsid w:val="005C0769"/>
    <w:rsid w:val="005C0AA4"/>
    <w:rsid w:val="005C15BE"/>
    <w:rsid w:val="005C176A"/>
    <w:rsid w:val="005C1AD4"/>
    <w:rsid w:val="005C2AFE"/>
    <w:rsid w:val="005C2BD1"/>
    <w:rsid w:val="005C32E3"/>
    <w:rsid w:val="005C3359"/>
    <w:rsid w:val="005C40D4"/>
    <w:rsid w:val="005C41B7"/>
    <w:rsid w:val="005C41DD"/>
    <w:rsid w:val="005C443B"/>
    <w:rsid w:val="005C4DFB"/>
    <w:rsid w:val="005C58B8"/>
    <w:rsid w:val="005C5CDC"/>
    <w:rsid w:val="005C6333"/>
    <w:rsid w:val="005C67A4"/>
    <w:rsid w:val="005C6902"/>
    <w:rsid w:val="005C6C8D"/>
    <w:rsid w:val="005C7461"/>
    <w:rsid w:val="005C7836"/>
    <w:rsid w:val="005C7A97"/>
    <w:rsid w:val="005D06DB"/>
    <w:rsid w:val="005D09BC"/>
    <w:rsid w:val="005D0A9D"/>
    <w:rsid w:val="005D106A"/>
    <w:rsid w:val="005D156D"/>
    <w:rsid w:val="005D1BAF"/>
    <w:rsid w:val="005D1F68"/>
    <w:rsid w:val="005D24EC"/>
    <w:rsid w:val="005D28FE"/>
    <w:rsid w:val="005D2C54"/>
    <w:rsid w:val="005D3113"/>
    <w:rsid w:val="005D39A6"/>
    <w:rsid w:val="005D3E70"/>
    <w:rsid w:val="005D4296"/>
    <w:rsid w:val="005D49B9"/>
    <w:rsid w:val="005D4EA3"/>
    <w:rsid w:val="005D54B7"/>
    <w:rsid w:val="005D55F0"/>
    <w:rsid w:val="005D58D3"/>
    <w:rsid w:val="005D630A"/>
    <w:rsid w:val="005D6583"/>
    <w:rsid w:val="005D67B0"/>
    <w:rsid w:val="005D67C8"/>
    <w:rsid w:val="005D6E49"/>
    <w:rsid w:val="005D77D2"/>
    <w:rsid w:val="005D797A"/>
    <w:rsid w:val="005D79C2"/>
    <w:rsid w:val="005D7A2D"/>
    <w:rsid w:val="005D7A52"/>
    <w:rsid w:val="005D7C62"/>
    <w:rsid w:val="005E09AB"/>
    <w:rsid w:val="005E1720"/>
    <w:rsid w:val="005E1C67"/>
    <w:rsid w:val="005E2EA5"/>
    <w:rsid w:val="005E33C6"/>
    <w:rsid w:val="005E34D1"/>
    <w:rsid w:val="005E34F7"/>
    <w:rsid w:val="005E5199"/>
    <w:rsid w:val="005E5231"/>
    <w:rsid w:val="005E53A1"/>
    <w:rsid w:val="005E5E96"/>
    <w:rsid w:val="005E61C8"/>
    <w:rsid w:val="005E62DC"/>
    <w:rsid w:val="005E6622"/>
    <w:rsid w:val="005E68A9"/>
    <w:rsid w:val="005E6921"/>
    <w:rsid w:val="005E6E78"/>
    <w:rsid w:val="005E70BE"/>
    <w:rsid w:val="005E752D"/>
    <w:rsid w:val="005E78FC"/>
    <w:rsid w:val="005E7A91"/>
    <w:rsid w:val="005E7C43"/>
    <w:rsid w:val="005F0829"/>
    <w:rsid w:val="005F0D64"/>
    <w:rsid w:val="005F21D7"/>
    <w:rsid w:val="005F222F"/>
    <w:rsid w:val="005F243A"/>
    <w:rsid w:val="005F26FA"/>
    <w:rsid w:val="005F29DF"/>
    <w:rsid w:val="005F33E8"/>
    <w:rsid w:val="005F3A13"/>
    <w:rsid w:val="005F40E3"/>
    <w:rsid w:val="005F4676"/>
    <w:rsid w:val="005F48F1"/>
    <w:rsid w:val="005F5557"/>
    <w:rsid w:val="005F572E"/>
    <w:rsid w:val="005F575D"/>
    <w:rsid w:val="005F57D2"/>
    <w:rsid w:val="005F58AB"/>
    <w:rsid w:val="005F5A91"/>
    <w:rsid w:val="005F653E"/>
    <w:rsid w:val="005F6A0F"/>
    <w:rsid w:val="005F6B84"/>
    <w:rsid w:val="005F6C95"/>
    <w:rsid w:val="005F7BFD"/>
    <w:rsid w:val="005F7D6E"/>
    <w:rsid w:val="0060018D"/>
    <w:rsid w:val="00600A97"/>
    <w:rsid w:val="00600B04"/>
    <w:rsid w:val="00600EE0"/>
    <w:rsid w:val="006011AE"/>
    <w:rsid w:val="006016AD"/>
    <w:rsid w:val="00601E7C"/>
    <w:rsid w:val="0060252B"/>
    <w:rsid w:val="0060268C"/>
    <w:rsid w:val="006026CC"/>
    <w:rsid w:val="006033A3"/>
    <w:rsid w:val="006036DF"/>
    <w:rsid w:val="00603AE7"/>
    <w:rsid w:val="00604814"/>
    <w:rsid w:val="00604A5C"/>
    <w:rsid w:val="00604C12"/>
    <w:rsid w:val="00605047"/>
    <w:rsid w:val="006055B6"/>
    <w:rsid w:val="0060566D"/>
    <w:rsid w:val="0060590F"/>
    <w:rsid w:val="0060595C"/>
    <w:rsid w:val="00605DF4"/>
    <w:rsid w:val="00605E97"/>
    <w:rsid w:val="006063D9"/>
    <w:rsid w:val="00606FE5"/>
    <w:rsid w:val="00607591"/>
    <w:rsid w:val="00607F79"/>
    <w:rsid w:val="00610D0A"/>
    <w:rsid w:val="0061140F"/>
    <w:rsid w:val="0061283B"/>
    <w:rsid w:val="00613B43"/>
    <w:rsid w:val="00613D27"/>
    <w:rsid w:val="00614B70"/>
    <w:rsid w:val="00614D3C"/>
    <w:rsid w:val="00614F2D"/>
    <w:rsid w:val="00615C9B"/>
    <w:rsid w:val="00615E4E"/>
    <w:rsid w:val="0061642D"/>
    <w:rsid w:val="00616B09"/>
    <w:rsid w:val="00616CAA"/>
    <w:rsid w:val="00616F72"/>
    <w:rsid w:val="0061718B"/>
    <w:rsid w:val="00617595"/>
    <w:rsid w:val="0061790B"/>
    <w:rsid w:val="00617B3F"/>
    <w:rsid w:val="00617EA0"/>
    <w:rsid w:val="00620426"/>
    <w:rsid w:val="006208BF"/>
    <w:rsid w:val="0062094B"/>
    <w:rsid w:val="006209AD"/>
    <w:rsid w:val="00620A69"/>
    <w:rsid w:val="0062195F"/>
    <w:rsid w:val="00621AFE"/>
    <w:rsid w:val="00621ECE"/>
    <w:rsid w:val="00622078"/>
    <w:rsid w:val="00622289"/>
    <w:rsid w:val="0062336B"/>
    <w:rsid w:val="0062379B"/>
    <w:rsid w:val="00623A61"/>
    <w:rsid w:val="00623B9B"/>
    <w:rsid w:val="006242AC"/>
    <w:rsid w:val="006252EB"/>
    <w:rsid w:val="006257AB"/>
    <w:rsid w:val="00625FDD"/>
    <w:rsid w:val="00626329"/>
    <w:rsid w:val="006266BA"/>
    <w:rsid w:val="006267A1"/>
    <w:rsid w:val="0062689F"/>
    <w:rsid w:val="006268DE"/>
    <w:rsid w:val="00626A32"/>
    <w:rsid w:val="00626A58"/>
    <w:rsid w:val="00626FC7"/>
    <w:rsid w:val="00627223"/>
    <w:rsid w:val="00627747"/>
    <w:rsid w:val="006278AD"/>
    <w:rsid w:val="006278D3"/>
    <w:rsid w:val="006278E8"/>
    <w:rsid w:val="006279A4"/>
    <w:rsid w:val="00630102"/>
    <w:rsid w:val="006302D4"/>
    <w:rsid w:val="00630534"/>
    <w:rsid w:val="00631478"/>
    <w:rsid w:val="006315F0"/>
    <w:rsid w:val="00631638"/>
    <w:rsid w:val="00631C12"/>
    <w:rsid w:val="00632066"/>
    <w:rsid w:val="00632593"/>
    <w:rsid w:val="00632B9D"/>
    <w:rsid w:val="00632BF3"/>
    <w:rsid w:val="00633813"/>
    <w:rsid w:val="00633E7B"/>
    <w:rsid w:val="00634240"/>
    <w:rsid w:val="00634837"/>
    <w:rsid w:val="00634A01"/>
    <w:rsid w:val="00634FD3"/>
    <w:rsid w:val="006355C7"/>
    <w:rsid w:val="00635AE7"/>
    <w:rsid w:val="0063649A"/>
    <w:rsid w:val="00636B0A"/>
    <w:rsid w:val="00636E72"/>
    <w:rsid w:val="006377D8"/>
    <w:rsid w:val="006405F2"/>
    <w:rsid w:val="0064085D"/>
    <w:rsid w:val="006411BA"/>
    <w:rsid w:val="00641478"/>
    <w:rsid w:val="00641B3E"/>
    <w:rsid w:val="00642337"/>
    <w:rsid w:val="00642AF8"/>
    <w:rsid w:val="00642F7D"/>
    <w:rsid w:val="00642FF6"/>
    <w:rsid w:val="006434A8"/>
    <w:rsid w:val="0064372D"/>
    <w:rsid w:val="00643897"/>
    <w:rsid w:val="00643A5B"/>
    <w:rsid w:val="00643F98"/>
    <w:rsid w:val="00644DE8"/>
    <w:rsid w:val="006451DD"/>
    <w:rsid w:val="00646330"/>
    <w:rsid w:val="006464A2"/>
    <w:rsid w:val="00646617"/>
    <w:rsid w:val="0064698F"/>
    <w:rsid w:val="00646D48"/>
    <w:rsid w:val="00646EC1"/>
    <w:rsid w:val="0064730C"/>
    <w:rsid w:val="00647892"/>
    <w:rsid w:val="00647902"/>
    <w:rsid w:val="00647A2C"/>
    <w:rsid w:val="00647B4F"/>
    <w:rsid w:val="00650E26"/>
    <w:rsid w:val="00651C4F"/>
    <w:rsid w:val="00651DFB"/>
    <w:rsid w:val="00652744"/>
    <w:rsid w:val="00652813"/>
    <w:rsid w:val="006532A7"/>
    <w:rsid w:val="006534A9"/>
    <w:rsid w:val="00653586"/>
    <w:rsid w:val="00653B6C"/>
    <w:rsid w:val="006545BA"/>
    <w:rsid w:val="006546E4"/>
    <w:rsid w:val="00656022"/>
    <w:rsid w:val="00656078"/>
    <w:rsid w:val="00656306"/>
    <w:rsid w:val="00656881"/>
    <w:rsid w:val="00656AAA"/>
    <w:rsid w:val="00656CD1"/>
    <w:rsid w:val="0065792F"/>
    <w:rsid w:val="00657A98"/>
    <w:rsid w:val="00657D15"/>
    <w:rsid w:val="00660EC3"/>
    <w:rsid w:val="00661481"/>
    <w:rsid w:val="006614A4"/>
    <w:rsid w:val="0066264A"/>
    <w:rsid w:val="00662F3D"/>
    <w:rsid w:val="00663088"/>
    <w:rsid w:val="0066322D"/>
    <w:rsid w:val="00663308"/>
    <w:rsid w:val="00663603"/>
    <w:rsid w:val="00663C06"/>
    <w:rsid w:val="00663CC3"/>
    <w:rsid w:val="006644EB"/>
    <w:rsid w:val="00664C82"/>
    <w:rsid w:val="00665A21"/>
    <w:rsid w:val="0066609E"/>
    <w:rsid w:val="00667244"/>
    <w:rsid w:val="006672C0"/>
    <w:rsid w:val="006672CD"/>
    <w:rsid w:val="006679B5"/>
    <w:rsid w:val="00667B53"/>
    <w:rsid w:val="00667BDE"/>
    <w:rsid w:val="006705ED"/>
    <w:rsid w:val="006710A3"/>
    <w:rsid w:val="00672709"/>
    <w:rsid w:val="0067272C"/>
    <w:rsid w:val="00673242"/>
    <w:rsid w:val="0067392F"/>
    <w:rsid w:val="00673A7C"/>
    <w:rsid w:val="00673A86"/>
    <w:rsid w:val="00673F8D"/>
    <w:rsid w:val="006744D3"/>
    <w:rsid w:val="006746BD"/>
    <w:rsid w:val="006748F0"/>
    <w:rsid w:val="00675A63"/>
    <w:rsid w:val="00675CC8"/>
    <w:rsid w:val="00675E06"/>
    <w:rsid w:val="0067607A"/>
    <w:rsid w:val="00676350"/>
    <w:rsid w:val="0067638F"/>
    <w:rsid w:val="00676881"/>
    <w:rsid w:val="00676C0E"/>
    <w:rsid w:val="00676C92"/>
    <w:rsid w:val="00677BFF"/>
    <w:rsid w:val="00680364"/>
    <w:rsid w:val="0068077A"/>
    <w:rsid w:val="00680D26"/>
    <w:rsid w:val="006810B0"/>
    <w:rsid w:val="006811D5"/>
    <w:rsid w:val="00681710"/>
    <w:rsid w:val="006817AD"/>
    <w:rsid w:val="00682A01"/>
    <w:rsid w:val="00682C9E"/>
    <w:rsid w:val="006833F4"/>
    <w:rsid w:val="00683801"/>
    <w:rsid w:val="00683F10"/>
    <w:rsid w:val="006843C0"/>
    <w:rsid w:val="006849A9"/>
    <w:rsid w:val="00685324"/>
    <w:rsid w:val="006856C3"/>
    <w:rsid w:val="00685FD4"/>
    <w:rsid w:val="006861E2"/>
    <w:rsid w:val="0068635B"/>
    <w:rsid w:val="006864BC"/>
    <w:rsid w:val="006864FD"/>
    <w:rsid w:val="0068672F"/>
    <w:rsid w:val="00686C29"/>
    <w:rsid w:val="00686DBE"/>
    <w:rsid w:val="00687BAB"/>
    <w:rsid w:val="00687C4A"/>
    <w:rsid w:val="00687CC3"/>
    <w:rsid w:val="0069001B"/>
    <w:rsid w:val="00690455"/>
    <w:rsid w:val="006908D8"/>
    <w:rsid w:val="00690A7B"/>
    <w:rsid w:val="00691CA0"/>
    <w:rsid w:val="00692397"/>
    <w:rsid w:val="00692C68"/>
    <w:rsid w:val="0069348D"/>
    <w:rsid w:val="00693F56"/>
    <w:rsid w:val="0069554C"/>
    <w:rsid w:val="006958E5"/>
    <w:rsid w:val="00695E9A"/>
    <w:rsid w:val="0069684D"/>
    <w:rsid w:val="00696A3D"/>
    <w:rsid w:val="00696A49"/>
    <w:rsid w:val="00696FDA"/>
    <w:rsid w:val="00697457"/>
    <w:rsid w:val="00697BEB"/>
    <w:rsid w:val="006A01D9"/>
    <w:rsid w:val="006A0D85"/>
    <w:rsid w:val="006A17C9"/>
    <w:rsid w:val="006A19DB"/>
    <w:rsid w:val="006A26FE"/>
    <w:rsid w:val="006A2B0B"/>
    <w:rsid w:val="006A2CEE"/>
    <w:rsid w:val="006A2E76"/>
    <w:rsid w:val="006A316C"/>
    <w:rsid w:val="006A365A"/>
    <w:rsid w:val="006A45B5"/>
    <w:rsid w:val="006A4A97"/>
    <w:rsid w:val="006A561E"/>
    <w:rsid w:val="006A59F0"/>
    <w:rsid w:val="006A5A1C"/>
    <w:rsid w:val="006A637D"/>
    <w:rsid w:val="006A6D7E"/>
    <w:rsid w:val="006A709D"/>
    <w:rsid w:val="006A70A9"/>
    <w:rsid w:val="006A72BA"/>
    <w:rsid w:val="006A76F3"/>
    <w:rsid w:val="006A779E"/>
    <w:rsid w:val="006B0198"/>
    <w:rsid w:val="006B03EA"/>
    <w:rsid w:val="006B0C0C"/>
    <w:rsid w:val="006B1B12"/>
    <w:rsid w:val="006B1DFB"/>
    <w:rsid w:val="006B1EC4"/>
    <w:rsid w:val="006B2555"/>
    <w:rsid w:val="006B304B"/>
    <w:rsid w:val="006B386C"/>
    <w:rsid w:val="006B3954"/>
    <w:rsid w:val="006B3A3B"/>
    <w:rsid w:val="006B3B4C"/>
    <w:rsid w:val="006B3C32"/>
    <w:rsid w:val="006B3D91"/>
    <w:rsid w:val="006B4A9C"/>
    <w:rsid w:val="006B4C00"/>
    <w:rsid w:val="006B57DC"/>
    <w:rsid w:val="006B57F0"/>
    <w:rsid w:val="006B5A22"/>
    <w:rsid w:val="006B5F59"/>
    <w:rsid w:val="006B5F91"/>
    <w:rsid w:val="006B6465"/>
    <w:rsid w:val="006B69EA"/>
    <w:rsid w:val="006B6ADF"/>
    <w:rsid w:val="006B6E08"/>
    <w:rsid w:val="006B72B0"/>
    <w:rsid w:val="006B79A3"/>
    <w:rsid w:val="006B7AF9"/>
    <w:rsid w:val="006B7C05"/>
    <w:rsid w:val="006B7D14"/>
    <w:rsid w:val="006B7F60"/>
    <w:rsid w:val="006C048C"/>
    <w:rsid w:val="006C061C"/>
    <w:rsid w:val="006C18A3"/>
    <w:rsid w:val="006C1E27"/>
    <w:rsid w:val="006C212E"/>
    <w:rsid w:val="006C2345"/>
    <w:rsid w:val="006C2EF2"/>
    <w:rsid w:val="006C3BBD"/>
    <w:rsid w:val="006C4408"/>
    <w:rsid w:val="006C477D"/>
    <w:rsid w:val="006C48D4"/>
    <w:rsid w:val="006C4DCA"/>
    <w:rsid w:val="006C4E8F"/>
    <w:rsid w:val="006C5415"/>
    <w:rsid w:val="006C58FE"/>
    <w:rsid w:val="006C5D53"/>
    <w:rsid w:val="006C63C3"/>
    <w:rsid w:val="006C6A0F"/>
    <w:rsid w:val="006C7515"/>
    <w:rsid w:val="006C77BE"/>
    <w:rsid w:val="006C77C7"/>
    <w:rsid w:val="006C7DE4"/>
    <w:rsid w:val="006D0120"/>
    <w:rsid w:val="006D050F"/>
    <w:rsid w:val="006D063E"/>
    <w:rsid w:val="006D0F50"/>
    <w:rsid w:val="006D18DF"/>
    <w:rsid w:val="006D1B75"/>
    <w:rsid w:val="006D207A"/>
    <w:rsid w:val="006D218D"/>
    <w:rsid w:val="006D249B"/>
    <w:rsid w:val="006D2BA4"/>
    <w:rsid w:val="006D2E19"/>
    <w:rsid w:val="006D3084"/>
    <w:rsid w:val="006D3397"/>
    <w:rsid w:val="006D3CFE"/>
    <w:rsid w:val="006D3F55"/>
    <w:rsid w:val="006D406A"/>
    <w:rsid w:val="006D440A"/>
    <w:rsid w:val="006D463D"/>
    <w:rsid w:val="006D4814"/>
    <w:rsid w:val="006D4B9C"/>
    <w:rsid w:val="006D4C91"/>
    <w:rsid w:val="006D4D63"/>
    <w:rsid w:val="006D4FBB"/>
    <w:rsid w:val="006D50C1"/>
    <w:rsid w:val="006D5431"/>
    <w:rsid w:val="006D5A56"/>
    <w:rsid w:val="006D5D31"/>
    <w:rsid w:val="006D5D9A"/>
    <w:rsid w:val="006D61C5"/>
    <w:rsid w:val="006D6D4B"/>
    <w:rsid w:val="006D6D8D"/>
    <w:rsid w:val="006D7E4E"/>
    <w:rsid w:val="006D7EF0"/>
    <w:rsid w:val="006E067F"/>
    <w:rsid w:val="006E0847"/>
    <w:rsid w:val="006E0AA0"/>
    <w:rsid w:val="006E0DA7"/>
    <w:rsid w:val="006E0FBF"/>
    <w:rsid w:val="006E1314"/>
    <w:rsid w:val="006E13A5"/>
    <w:rsid w:val="006E1533"/>
    <w:rsid w:val="006E156B"/>
    <w:rsid w:val="006E17D0"/>
    <w:rsid w:val="006E1B0F"/>
    <w:rsid w:val="006E1C4C"/>
    <w:rsid w:val="006E1DE5"/>
    <w:rsid w:val="006E265C"/>
    <w:rsid w:val="006E2EB7"/>
    <w:rsid w:val="006E2FE1"/>
    <w:rsid w:val="006E331D"/>
    <w:rsid w:val="006E4086"/>
    <w:rsid w:val="006E4D25"/>
    <w:rsid w:val="006E55F2"/>
    <w:rsid w:val="006E599B"/>
    <w:rsid w:val="006E5F57"/>
    <w:rsid w:val="006E6451"/>
    <w:rsid w:val="006E6A62"/>
    <w:rsid w:val="006E6B47"/>
    <w:rsid w:val="006E6F90"/>
    <w:rsid w:val="006E7BE8"/>
    <w:rsid w:val="006E7EE3"/>
    <w:rsid w:val="006F07C7"/>
    <w:rsid w:val="006F0879"/>
    <w:rsid w:val="006F100E"/>
    <w:rsid w:val="006F1264"/>
    <w:rsid w:val="006F1432"/>
    <w:rsid w:val="006F1E04"/>
    <w:rsid w:val="006F204E"/>
    <w:rsid w:val="006F206F"/>
    <w:rsid w:val="006F29D6"/>
    <w:rsid w:val="006F2C1F"/>
    <w:rsid w:val="006F35E4"/>
    <w:rsid w:val="006F37CF"/>
    <w:rsid w:val="006F3B39"/>
    <w:rsid w:val="006F3CBB"/>
    <w:rsid w:val="006F401F"/>
    <w:rsid w:val="006F43BE"/>
    <w:rsid w:val="006F4BDD"/>
    <w:rsid w:val="006F4CE3"/>
    <w:rsid w:val="006F5407"/>
    <w:rsid w:val="006F5AA8"/>
    <w:rsid w:val="006F5B5D"/>
    <w:rsid w:val="006F5C3C"/>
    <w:rsid w:val="006F5D31"/>
    <w:rsid w:val="006F5D6C"/>
    <w:rsid w:val="006F690D"/>
    <w:rsid w:val="006F6FE0"/>
    <w:rsid w:val="006F70C5"/>
    <w:rsid w:val="006F72DB"/>
    <w:rsid w:val="006F79B4"/>
    <w:rsid w:val="007001A2"/>
    <w:rsid w:val="0070038C"/>
    <w:rsid w:val="0070048B"/>
    <w:rsid w:val="0070053B"/>
    <w:rsid w:val="007005E8"/>
    <w:rsid w:val="00700D80"/>
    <w:rsid w:val="00701044"/>
    <w:rsid w:val="00701066"/>
    <w:rsid w:val="007012D4"/>
    <w:rsid w:val="0070138D"/>
    <w:rsid w:val="0070139A"/>
    <w:rsid w:val="00701ED9"/>
    <w:rsid w:val="00702149"/>
    <w:rsid w:val="00702232"/>
    <w:rsid w:val="007022B3"/>
    <w:rsid w:val="00702A7A"/>
    <w:rsid w:val="00702EC9"/>
    <w:rsid w:val="00703098"/>
    <w:rsid w:val="00703179"/>
    <w:rsid w:val="00703D3D"/>
    <w:rsid w:val="00703D85"/>
    <w:rsid w:val="0070427B"/>
    <w:rsid w:val="00704537"/>
    <w:rsid w:val="00704560"/>
    <w:rsid w:val="00704653"/>
    <w:rsid w:val="00704B45"/>
    <w:rsid w:val="00705E1F"/>
    <w:rsid w:val="00706154"/>
    <w:rsid w:val="00706602"/>
    <w:rsid w:val="00706753"/>
    <w:rsid w:val="00706910"/>
    <w:rsid w:val="0070752E"/>
    <w:rsid w:val="00707F70"/>
    <w:rsid w:val="00711115"/>
    <w:rsid w:val="00711386"/>
    <w:rsid w:val="00711492"/>
    <w:rsid w:val="00711A4E"/>
    <w:rsid w:val="0071200B"/>
    <w:rsid w:val="007122C5"/>
    <w:rsid w:val="0071367E"/>
    <w:rsid w:val="00713B22"/>
    <w:rsid w:val="00713E5B"/>
    <w:rsid w:val="0071405B"/>
    <w:rsid w:val="00714420"/>
    <w:rsid w:val="00714963"/>
    <w:rsid w:val="00714C83"/>
    <w:rsid w:val="00715548"/>
    <w:rsid w:val="00715EEB"/>
    <w:rsid w:val="00716723"/>
    <w:rsid w:val="007169A1"/>
    <w:rsid w:val="00716C2B"/>
    <w:rsid w:val="00717404"/>
    <w:rsid w:val="007175A6"/>
    <w:rsid w:val="0071778B"/>
    <w:rsid w:val="007179F6"/>
    <w:rsid w:val="00717AEE"/>
    <w:rsid w:val="00717DD1"/>
    <w:rsid w:val="007203B4"/>
    <w:rsid w:val="00720AA5"/>
    <w:rsid w:val="00720B06"/>
    <w:rsid w:val="00721566"/>
    <w:rsid w:val="0072211B"/>
    <w:rsid w:val="0072233D"/>
    <w:rsid w:val="0072288F"/>
    <w:rsid w:val="00722B0D"/>
    <w:rsid w:val="00722DE7"/>
    <w:rsid w:val="007232CD"/>
    <w:rsid w:val="00723BC6"/>
    <w:rsid w:val="00723C3C"/>
    <w:rsid w:val="00726613"/>
    <w:rsid w:val="00726BAD"/>
    <w:rsid w:val="00726F2F"/>
    <w:rsid w:val="00726F46"/>
    <w:rsid w:val="0072700C"/>
    <w:rsid w:val="007271B8"/>
    <w:rsid w:val="007271D2"/>
    <w:rsid w:val="007277FF"/>
    <w:rsid w:val="007278FD"/>
    <w:rsid w:val="00727E57"/>
    <w:rsid w:val="00727F4A"/>
    <w:rsid w:val="00727F67"/>
    <w:rsid w:val="00730334"/>
    <w:rsid w:val="007304C4"/>
    <w:rsid w:val="00730669"/>
    <w:rsid w:val="00730826"/>
    <w:rsid w:val="00731C5A"/>
    <w:rsid w:val="007323F4"/>
    <w:rsid w:val="00732486"/>
    <w:rsid w:val="007328D0"/>
    <w:rsid w:val="00733E95"/>
    <w:rsid w:val="00734027"/>
    <w:rsid w:val="00735267"/>
    <w:rsid w:val="00735E4A"/>
    <w:rsid w:val="00735F70"/>
    <w:rsid w:val="00736341"/>
    <w:rsid w:val="00736976"/>
    <w:rsid w:val="00736A0C"/>
    <w:rsid w:val="00736A3A"/>
    <w:rsid w:val="007372CC"/>
    <w:rsid w:val="00737739"/>
    <w:rsid w:val="00740863"/>
    <w:rsid w:val="00740ABF"/>
    <w:rsid w:val="007410C2"/>
    <w:rsid w:val="007413D3"/>
    <w:rsid w:val="00741AB9"/>
    <w:rsid w:val="007421A0"/>
    <w:rsid w:val="00742326"/>
    <w:rsid w:val="007429AE"/>
    <w:rsid w:val="007429FE"/>
    <w:rsid w:val="00742C56"/>
    <w:rsid w:val="0074387D"/>
    <w:rsid w:val="007438A1"/>
    <w:rsid w:val="007439EC"/>
    <w:rsid w:val="00743D32"/>
    <w:rsid w:val="007441E1"/>
    <w:rsid w:val="00744349"/>
    <w:rsid w:val="007450BB"/>
    <w:rsid w:val="00745239"/>
    <w:rsid w:val="00745AA3"/>
    <w:rsid w:val="007471D5"/>
    <w:rsid w:val="007475AC"/>
    <w:rsid w:val="00750109"/>
    <w:rsid w:val="00750C62"/>
    <w:rsid w:val="00750EE8"/>
    <w:rsid w:val="00751702"/>
    <w:rsid w:val="00751CF7"/>
    <w:rsid w:val="00751DF9"/>
    <w:rsid w:val="0075231E"/>
    <w:rsid w:val="007526E0"/>
    <w:rsid w:val="00752B5E"/>
    <w:rsid w:val="00752B77"/>
    <w:rsid w:val="00752CA6"/>
    <w:rsid w:val="007530D5"/>
    <w:rsid w:val="00753227"/>
    <w:rsid w:val="007535B9"/>
    <w:rsid w:val="007543BC"/>
    <w:rsid w:val="0075446C"/>
    <w:rsid w:val="0075463A"/>
    <w:rsid w:val="007551B9"/>
    <w:rsid w:val="00755205"/>
    <w:rsid w:val="00755502"/>
    <w:rsid w:val="00755B60"/>
    <w:rsid w:val="0075627D"/>
    <w:rsid w:val="00756344"/>
    <w:rsid w:val="00756393"/>
    <w:rsid w:val="007568E5"/>
    <w:rsid w:val="00756E05"/>
    <w:rsid w:val="00756E24"/>
    <w:rsid w:val="0075711E"/>
    <w:rsid w:val="00757190"/>
    <w:rsid w:val="007571FF"/>
    <w:rsid w:val="007577A1"/>
    <w:rsid w:val="00757B58"/>
    <w:rsid w:val="00757E1A"/>
    <w:rsid w:val="00757F3F"/>
    <w:rsid w:val="00757F54"/>
    <w:rsid w:val="0076030D"/>
    <w:rsid w:val="0076051B"/>
    <w:rsid w:val="00760CFD"/>
    <w:rsid w:val="00761145"/>
    <w:rsid w:val="0076132B"/>
    <w:rsid w:val="00761402"/>
    <w:rsid w:val="00761F64"/>
    <w:rsid w:val="007622DA"/>
    <w:rsid w:val="00762906"/>
    <w:rsid w:val="00762930"/>
    <w:rsid w:val="00762A2B"/>
    <w:rsid w:val="007635F1"/>
    <w:rsid w:val="0076393F"/>
    <w:rsid w:val="007639D5"/>
    <w:rsid w:val="00763ABD"/>
    <w:rsid w:val="00764227"/>
    <w:rsid w:val="0076422E"/>
    <w:rsid w:val="00764875"/>
    <w:rsid w:val="00764A8F"/>
    <w:rsid w:val="00764EFB"/>
    <w:rsid w:val="0076606C"/>
    <w:rsid w:val="00766440"/>
    <w:rsid w:val="00766660"/>
    <w:rsid w:val="00767056"/>
    <w:rsid w:val="007672D1"/>
    <w:rsid w:val="00767399"/>
    <w:rsid w:val="007675FF"/>
    <w:rsid w:val="00767C3B"/>
    <w:rsid w:val="00767F25"/>
    <w:rsid w:val="0077151C"/>
    <w:rsid w:val="007716A5"/>
    <w:rsid w:val="00772897"/>
    <w:rsid w:val="007728AA"/>
    <w:rsid w:val="00772A27"/>
    <w:rsid w:val="00773985"/>
    <w:rsid w:val="00773FDF"/>
    <w:rsid w:val="00773FF2"/>
    <w:rsid w:val="007740AF"/>
    <w:rsid w:val="00774191"/>
    <w:rsid w:val="00774338"/>
    <w:rsid w:val="0077484C"/>
    <w:rsid w:val="00774B46"/>
    <w:rsid w:val="007751EA"/>
    <w:rsid w:val="00775532"/>
    <w:rsid w:val="007757B9"/>
    <w:rsid w:val="00775DC8"/>
    <w:rsid w:val="00775F1B"/>
    <w:rsid w:val="007761A9"/>
    <w:rsid w:val="007761E3"/>
    <w:rsid w:val="00776726"/>
    <w:rsid w:val="00776FFC"/>
    <w:rsid w:val="007775E2"/>
    <w:rsid w:val="00777F04"/>
    <w:rsid w:val="007811F8"/>
    <w:rsid w:val="00781908"/>
    <w:rsid w:val="00781A97"/>
    <w:rsid w:val="00781FF5"/>
    <w:rsid w:val="0078306E"/>
    <w:rsid w:val="007831A8"/>
    <w:rsid w:val="00783420"/>
    <w:rsid w:val="00783B33"/>
    <w:rsid w:val="0078422D"/>
    <w:rsid w:val="00784382"/>
    <w:rsid w:val="007843BD"/>
    <w:rsid w:val="00784869"/>
    <w:rsid w:val="00784CA4"/>
    <w:rsid w:val="007851EB"/>
    <w:rsid w:val="00785746"/>
    <w:rsid w:val="007859C5"/>
    <w:rsid w:val="00785DD3"/>
    <w:rsid w:val="0078607B"/>
    <w:rsid w:val="00786644"/>
    <w:rsid w:val="007868F4"/>
    <w:rsid w:val="00786952"/>
    <w:rsid w:val="00786BE4"/>
    <w:rsid w:val="00786BEB"/>
    <w:rsid w:val="00786F6D"/>
    <w:rsid w:val="00787363"/>
    <w:rsid w:val="0078745E"/>
    <w:rsid w:val="00787B57"/>
    <w:rsid w:val="00787DC3"/>
    <w:rsid w:val="007902B2"/>
    <w:rsid w:val="00790755"/>
    <w:rsid w:val="0079101A"/>
    <w:rsid w:val="00791AFA"/>
    <w:rsid w:val="007922BE"/>
    <w:rsid w:val="00792912"/>
    <w:rsid w:val="00792D74"/>
    <w:rsid w:val="00792DA9"/>
    <w:rsid w:val="00792FCF"/>
    <w:rsid w:val="0079306F"/>
    <w:rsid w:val="007931D2"/>
    <w:rsid w:val="007946DB"/>
    <w:rsid w:val="00794750"/>
    <w:rsid w:val="00794B34"/>
    <w:rsid w:val="00794CD4"/>
    <w:rsid w:val="00795385"/>
    <w:rsid w:val="007954D6"/>
    <w:rsid w:val="00795A81"/>
    <w:rsid w:val="00795F55"/>
    <w:rsid w:val="0079614E"/>
    <w:rsid w:val="007964A7"/>
    <w:rsid w:val="007965C3"/>
    <w:rsid w:val="007968AA"/>
    <w:rsid w:val="00796A4D"/>
    <w:rsid w:val="00796CF1"/>
    <w:rsid w:val="00796DA2"/>
    <w:rsid w:val="007972B3"/>
    <w:rsid w:val="00797359"/>
    <w:rsid w:val="00797610"/>
    <w:rsid w:val="00797698"/>
    <w:rsid w:val="007A0176"/>
    <w:rsid w:val="007A0341"/>
    <w:rsid w:val="007A084C"/>
    <w:rsid w:val="007A0C87"/>
    <w:rsid w:val="007A175E"/>
    <w:rsid w:val="007A1CB5"/>
    <w:rsid w:val="007A24B7"/>
    <w:rsid w:val="007A2652"/>
    <w:rsid w:val="007A279F"/>
    <w:rsid w:val="007A2A3F"/>
    <w:rsid w:val="007A2D8B"/>
    <w:rsid w:val="007A376D"/>
    <w:rsid w:val="007A3F2E"/>
    <w:rsid w:val="007A403B"/>
    <w:rsid w:val="007A4101"/>
    <w:rsid w:val="007A5038"/>
    <w:rsid w:val="007A5172"/>
    <w:rsid w:val="007A53C0"/>
    <w:rsid w:val="007A59F8"/>
    <w:rsid w:val="007A5C0D"/>
    <w:rsid w:val="007A5C59"/>
    <w:rsid w:val="007A5D68"/>
    <w:rsid w:val="007A5DD9"/>
    <w:rsid w:val="007A6082"/>
    <w:rsid w:val="007A6C1A"/>
    <w:rsid w:val="007A6C1B"/>
    <w:rsid w:val="007A6CC4"/>
    <w:rsid w:val="007A73AA"/>
    <w:rsid w:val="007A7909"/>
    <w:rsid w:val="007B0024"/>
    <w:rsid w:val="007B00EB"/>
    <w:rsid w:val="007B07EE"/>
    <w:rsid w:val="007B1166"/>
    <w:rsid w:val="007B1E24"/>
    <w:rsid w:val="007B1F7B"/>
    <w:rsid w:val="007B265A"/>
    <w:rsid w:val="007B2D1C"/>
    <w:rsid w:val="007B33D4"/>
    <w:rsid w:val="007B3551"/>
    <w:rsid w:val="007B4019"/>
    <w:rsid w:val="007B4F62"/>
    <w:rsid w:val="007B515C"/>
    <w:rsid w:val="007B5250"/>
    <w:rsid w:val="007B53F0"/>
    <w:rsid w:val="007B5A52"/>
    <w:rsid w:val="007B5C78"/>
    <w:rsid w:val="007B6A51"/>
    <w:rsid w:val="007B72B5"/>
    <w:rsid w:val="007B7646"/>
    <w:rsid w:val="007B7B19"/>
    <w:rsid w:val="007B7B3F"/>
    <w:rsid w:val="007B7BD3"/>
    <w:rsid w:val="007C0756"/>
    <w:rsid w:val="007C1E3D"/>
    <w:rsid w:val="007C2A84"/>
    <w:rsid w:val="007C3658"/>
    <w:rsid w:val="007C3A6D"/>
    <w:rsid w:val="007C3B9E"/>
    <w:rsid w:val="007C3ECF"/>
    <w:rsid w:val="007C4843"/>
    <w:rsid w:val="007C4A6D"/>
    <w:rsid w:val="007C5192"/>
    <w:rsid w:val="007C72C9"/>
    <w:rsid w:val="007C7947"/>
    <w:rsid w:val="007C7E6B"/>
    <w:rsid w:val="007D01F7"/>
    <w:rsid w:val="007D09BC"/>
    <w:rsid w:val="007D14FF"/>
    <w:rsid w:val="007D173C"/>
    <w:rsid w:val="007D231E"/>
    <w:rsid w:val="007D2EE0"/>
    <w:rsid w:val="007D3080"/>
    <w:rsid w:val="007D32C3"/>
    <w:rsid w:val="007D3397"/>
    <w:rsid w:val="007D351E"/>
    <w:rsid w:val="007D3F07"/>
    <w:rsid w:val="007D421A"/>
    <w:rsid w:val="007D437B"/>
    <w:rsid w:val="007D44CA"/>
    <w:rsid w:val="007D4576"/>
    <w:rsid w:val="007D5164"/>
    <w:rsid w:val="007D53D4"/>
    <w:rsid w:val="007D5866"/>
    <w:rsid w:val="007D58DA"/>
    <w:rsid w:val="007D5D1B"/>
    <w:rsid w:val="007D5D90"/>
    <w:rsid w:val="007D5F27"/>
    <w:rsid w:val="007D612C"/>
    <w:rsid w:val="007D6198"/>
    <w:rsid w:val="007D62DB"/>
    <w:rsid w:val="007D684F"/>
    <w:rsid w:val="007D6B89"/>
    <w:rsid w:val="007D6E13"/>
    <w:rsid w:val="007D71E5"/>
    <w:rsid w:val="007D7E5B"/>
    <w:rsid w:val="007D7F55"/>
    <w:rsid w:val="007E0376"/>
    <w:rsid w:val="007E096E"/>
    <w:rsid w:val="007E0B66"/>
    <w:rsid w:val="007E0CA8"/>
    <w:rsid w:val="007E1A70"/>
    <w:rsid w:val="007E2155"/>
    <w:rsid w:val="007E2438"/>
    <w:rsid w:val="007E24D8"/>
    <w:rsid w:val="007E3440"/>
    <w:rsid w:val="007E356F"/>
    <w:rsid w:val="007E379C"/>
    <w:rsid w:val="007E3B71"/>
    <w:rsid w:val="007E44B5"/>
    <w:rsid w:val="007E4AA6"/>
    <w:rsid w:val="007E4D3B"/>
    <w:rsid w:val="007E5522"/>
    <w:rsid w:val="007E5689"/>
    <w:rsid w:val="007E694F"/>
    <w:rsid w:val="007E6AC3"/>
    <w:rsid w:val="007E6B60"/>
    <w:rsid w:val="007E7A87"/>
    <w:rsid w:val="007E7C3E"/>
    <w:rsid w:val="007F0D48"/>
    <w:rsid w:val="007F1033"/>
    <w:rsid w:val="007F173C"/>
    <w:rsid w:val="007F1831"/>
    <w:rsid w:val="007F199F"/>
    <w:rsid w:val="007F1D42"/>
    <w:rsid w:val="007F1E01"/>
    <w:rsid w:val="007F240A"/>
    <w:rsid w:val="007F2714"/>
    <w:rsid w:val="007F2927"/>
    <w:rsid w:val="007F2EB8"/>
    <w:rsid w:val="007F3171"/>
    <w:rsid w:val="007F32EB"/>
    <w:rsid w:val="007F4042"/>
    <w:rsid w:val="007F46D1"/>
    <w:rsid w:val="007F4A96"/>
    <w:rsid w:val="007F52A7"/>
    <w:rsid w:val="007F53D5"/>
    <w:rsid w:val="007F5405"/>
    <w:rsid w:val="007F5955"/>
    <w:rsid w:val="007F5D52"/>
    <w:rsid w:val="007F6B86"/>
    <w:rsid w:val="007F7910"/>
    <w:rsid w:val="0080019A"/>
    <w:rsid w:val="008002F6"/>
    <w:rsid w:val="008003BA"/>
    <w:rsid w:val="00800B0F"/>
    <w:rsid w:val="008015A0"/>
    <w:rsid w:val="00801610"/>
    <w:rsid w:val="00802749"/>
    <w:rsid w:val="00802864"/>
    <w:rsid w:val="008031D1"/>
    <w:rsid w:val="0080391F"/>
    <w:rsid w:val="00803AFE"/>
    <w:rsid w:val="00803CEB"/>
    <w:rsid w:val="00803F41"/>
    <w:rsid w:val="00804002"/>
    <w:rsid w:val="00804259"/>
    <w:rsid w:val="00804304"/>
    <w:rsid w:val="00804E1C"/>
    <w:rsid w:val="00805252"/>
    <w:rsid w:val="00805346"/>
    <w:rsid w:val="0080546C"/>
    <w:rsid w:val="0080575B"/>
    <w:rsid w:val="008065F6"/>
    <w:rsid w:val="00806A74"/>
    <w:rsid w:val="00806D13"/>
    <w:rsid w:val="00806DC6"/>
    <w:rsid w:val="00806DE7"/>
    <w:rsid w:val="00806E9B"/>
    <w:rsid w:val="008074C3"/>
    <w:rsid w:val="00807706"/>
    <w:rsid w:val="00807C48"/>
    <w:rsid w:val="00807F31"/>
    <w:rsid w:val="00810BC7"/>
    <w:rsid w:val="008110FA"/>
    <w:rsid w:val="00811565"/>
    <w:rsid w:val="00811669"/>
    <w:rsid w:val="00811950"/>
    <w:rsid w:val="00812152"/>
    <w:rsid w:val="0081218D"/>
    <w:rsid w:val="0081251D"/>
    <w:rsid w:val="00812570"/>
    <w:rsid w:val="0081271E"/>
    <w:rsid w:val="00812B42"/>
    <w:rsid w:val="00813730"/>
    <w:rsid w:val="00814311"/>
    <w:rsid w:val="00814758"/>
    <w:rsid w:val="008151F8"/>
    <w:rsid w:val="00815277"/>
    <w:rsid w:val="00815C43"/>
    <w:rsid w:val="0081699A"/>
    <w:rsid w:val="008170B9"/>
    <w:rsid w:val="0081714D"/>
    <w:rsid w:val="008178A8"/>
    <w:rsid w:val="00817FBE"/>
    <w:rsid w:val="00817FDA"/>
    <w:rsid w:val="00820071"/>
    <w:rsid w:val="00820A7E"/>
    <w:rsid w:val="008211F9"/>
    <w:rsid w:val="0082150A"/>
    <w:rsid w:val="00821A61"/>
    <w:rsid w:val="00822A65"/>
    <w:rsid w:val="00822C3B"/>
    <w:rsid w:val="00822D3B"/>
    <w:rsid w:val="008238E6"/>
    <w:rsid w:val="008241FA"/>
    <w:rsid w:val="00824232"/>
    <w:rsid w:val="0082474B"/>
    <w:rsid w:val="00824884"/>
    <w:rsid w:val="00824B6A"/>
    <w:rsid w:val="00824F32"/>
    <w:rsid w:val="00826290"/>
    <w:rsid w:val="008268BB"/>
    <w:rsid w:val="00826968"/>
    <w:rsid w:val="00826BE2"/>
    <w:rsid w:val="008270B5"/>
    <w:rsid w:val="0082719B"/>
    <w:rsid w:val="00827EE8"/>
    <w:rsid w:val="008301B8"/>
    <w:rsid w:val="00830212"/>
    <w:rsid w:val="00830834"/>
    <w:rsid w:val="00830E04"/>
    <w:rsid w:val="00830F90"/>
    <w:rsid w:val="00830FAE"/>
    <w:rsid w:val="00831B02"/>
    <w:rsid w:val="00831F7E"/>
    <w:rsid w:val="00832240"/>
    <w:rsid w:val="00832DCD"/>
    <w:rsid w:val="00833090"/>
    <w:rsid w:val="008332F8"/>
    <w:rsid w:val="00833628"/>
    <w:rsid w:val="00833C51"/>
    <w:rsid w:val="00833D26"/>
    <w:rsid w:val="00833EF3"/>
    <w:rsid w:val="00834198"/>
    <w:rsid w:val="008341D9"/>
    <w:rsid w:val="00834BA6"/>
    <w:rsid w:val="00836000"/>
    <w:rsid w:val="0083627E"/>
    <w:rsid w:val="008364A8"/>
    <w:rsid w:val="00836827"/>
    <w:rsid w:val="00836BC7"/>
    <w:rsid w:val="00837577"/>
    <w:rsid w:val="00837793"/>
    <w:rsid w:val="00837CC6"/>
    <w:rsid w:val="0084006E"/>
    <w:rsid w:val="00840072"/>
    <w:rsid w:val="00840166"/>
    <w:rsid w:val="0084093B"/>
    <w:rsid w:val="00840C37"/>
    <w:rsid w:val="00840CC5"/>
    <w:rsid w:val="00840DA6"/>
    <w:rsid w:val="008413DC"/>
    <w:rsid w:val="00841420"/>
    <w:rsid w:val="00841A24"/>
    <w:rsid w:val="0084282B"/>
    <w:rsid w:val="00842830"/>
    <w:rsid w:val="00842C54"/>
    <w:rsid w:val="00842CA3"/>
    <w:rsid w:val="00843ED3"/>
    <w:rsid w:val="0084466A"/>
    <w:rsid w:val="008447BB"/>
    <w:rsid w:val="00845655"/>
    <w:rsid w:val="00845932"/>
    <w:rsid w:val="00846403"/>
    <w:rsid w:val="008467F1"/>
    <w:rsid w:val="00846E8D"/>
    <w:rsid w:val="00847735"/>
    <w:rsid w:val="00847D83"/>
    <w:rsid w:val="0085155E"/>
    <w:rsid w:val="008516F7"/>
    <w:rsid w:val="008517BB"/>
    <w:rsid w:val="00851F56"/>
    <w:rsid w:val="00852AE9"/>
    <w:rsid w:val="00853366"/>
    <w:rsid w:val="008538EE"/>
    <w:rsid w:val="008538F0"/>
    <w:rsid w:val="008550CF"/>
    <w:rsid w:val="0085530E"/>
    <w:rsid w:val="00855468"/>
    <w:rsid w:val="00855680"/>
    <w:rsid w:val="00855BD5"/>
    <w:rsid w:val="008560DF"/>
    <w:rsid w:val="0085644C"/>
    <w:rsid w:val="00856A7E"/>
    <w:rsid w:val="00856F07"/>
    <w:rsid w:val="00857019"/>
    <w:rsid w:val="00857076"/>
    <w:rsid w:val="008571F9"/>
    <w:rsid w:val="008572A4"/>
    <w:rsid w:val="00857740"/>
    <w:rsid w:val="0086054C"/>
    <w:rsid w:val="00860553"/>
    <w:rsid w:val="00860804"/>
    <w:rsid w:val="00860988"/>
    <w:rsid w:val="008612AF"/>
    <w:rsid w:val="00861886"/>
    <w:rsid w:val="00861C35"/>
    <w:rsid w:val="00861E43"/>
    <w:rsid w:val="00861EF7"/>
    <w:rsid w:val="00862737"/>
    <w:rsid w:val="00862EB5"/>
    <w:rsid w:val="008636D1"/>
    <w:rsid w:val="00863ACF"/>
    <w:rsid w:val="00863C7B"/>
    <w:rsid w:val="00863CEE"/>
    <w:rsid w:val="008642ED"/>
    <w:rsid w:val="00864854"/>
    <w:rsid w:val="008650E9"/>
    <w:rsid w:val="00865915"/>
    <w:rsid w:val="00865EE1"/>
    <w:rsid w:val="008662F8"/>
    <w:rsid w:val="008667E9"/>
    <w:rsid w:val="00866A2B"/>
    <w:rsid w:val="00867234"/>
    <w:rsid w:val="00867738"/>
    <w:rsid w:val="00867974"/>
    <w:rsid w:val="00867A32"/>
    <w:rsid w:val="00867A92"/>
    <w:rsid w:val="00867CED"/>
    <w:rsid w:val="008702DD"/>
    <w:rsid w:val="0087112E"/>
    <w:rsid w:val="0087155E"/>
    <w:rsid w:val="00871906"/>
    <w:rsid w:val="00871F3C"/>
    <w:rsid w:val="008725B0"/>
    <w:rsid w:val="00872B21"/>
    <w:rsid w:val="00872EC0"/>
    <w:rsid w:val="00872F86"/>
    <w:rsid w:val="00872FAB"/>
    <w:rsid w:val="00873062"/>
    <w:rsid w:val="0087351F"/>
    <w:rsid w:val="008739C6"/>
    <w:rsid w:val="0087406C"/>
    <w:rsid w:val="008741C7"/>
    <w:rsid w:val="008743CA"/>
    <w:rsid w:val="00875394"/>
    <w:rsid w:val="008754BF"/>
    <w:rsid w:val="008758D3"/>
    <w:rsid w:val="00875EC5"/>
    <w:rsid w:val="008761C1"/>
    <w:rsid w:val="00876AE5"/>
    <w:rsid w:val="00877885"/>
    <w:rsid w:val="0087799C"/>
    <w:rsid w:val="00877D0E"/>
    <w:rsid w:val="00877F4B"/>
    <w:rsid w:val="00880260"/>
    <w:rsid w:val="008808BC"/>
    <w:rsid w:val="00880CE7"/>
    <w:rsid w:val="00880D64"/>
    <w:rsid w:val="00881879"/>
    <w:rsid w:val="00881AED"/>
    <w:rsid w:val="00881BB9"/>
    <w:rsid w:val="00881CAC"/>
    <w:rsid w:val="00881F2C"/>
    <w:rsid w:val="0088375A"/>
    <w:rsid w:val="008838DF"/>
    <w:rsid w:val="00883B7A"/>
    <w:rsid w:val="00883BBE"/>
    <w:rsid w:val="00883EB0"/>
    <w:rsid w:val="0088442D"/>
    <w:rsid w:val="00884EF8"/>
    <w:rsid w:val="0088529C"/>
    <w:rsid w:val="00885A33"/>
    <w:rsid w:val="00886029"/>
    <w:rsid w:val="00886CBD"/>
    <w:rsid w:val="00887A9F"/>
    <w:rsid w:val="008900DE"/>
    <w:rsid w:val="008901DB"/>
    <w:rsid w:val="008903E6"/>
    <w:rsid w:val="0089093A"/>
    <w:rsid w:val="00890A8D"/>
    <w:rsid w:val="00890D62"/>
    <w:rsid w:val="00890D8F"/>
    <w:rsid w:val="00890E98"/>
    <w:rsid w:val="00891684"/>
    <w:rsid w:val="008917D1"/>
    <w:rsid w:val="00891949"/>
    <w:rsid w:val="00891B21"/>
    <w:rsid w:val="00891CE4"/>
    <w:rsid w:val="00891E8F"/>
    <w:rsid w:val="0089277C"/>
    <w:rsid w:val="00892FD6"/>
    <w:rsid w:val="00893181"/>
    <w:rsid w:val="0089380C"/>
    <w:rsid w:val="00894122"/>
    <w:rsid w:val="008941C4"/>
    <w:rsid w:val="008946D5"/>
    <w:rsid w:val="00894E3A"/>
    <w:rsid w:val="008956B8"/>
    <w:rsid w:val="00895881"/>
    <w:rsid w:val="008959B9"/>
    <w:rsid w:val="00895B8B"/>
    <w:rsid w:val="00895DCE"/>
    <w:rsid w:val="008964DE"/>
    <w:rsid w:val="008964E3"/>
    <w:rsid w:val="00897A8C"/>
    <w:rsid w:val="008A0405"/>
    <w:rsid w:val="008A0C38"/>
    <w:rsid w:val="008A0FEA"/>
    <w:rsid w:val="008A119F"/>
    <w:rsid w:val="008A1366"/>
    <w:rsid w:val="008A1483"/>
    <w:rsid w:val="008A17B5"/>
    <w:rsid w:val="008A1B9B"/>
    <w:rsid w:val="008A1CEE"/>
    <w:rsid w:val="008A21EB"/>
    <w:rsid w:val="008A2242"/>
    <w:rsid w:val="008A2388"/>
    <w:rsid w:val="008A2774"/>
    <w:rsid w:val="008A4B28"/>
    <w:rsid w:val="008A585B"/>
    <w:rsid w:val="008A58A1"/>
    <w:rsid w:val="008A5963"/>
    <w:rsid w:val="008A6067"/>
    <w:rsid w:val="008A64B9"/>
    <w:rsid w:val="008A680C"/>
    <w:rsid w:val="008A76C5"/>
    <w:rsid w:val="008A78AB"/>
    <w:rsid w:val="008A7959"/>
    <w:rsid w:val="008A79CD"/>
    <w:rsid w:val="008A7CB4"/>
    <w:rsid w:val="008B08A4"/>
    <w:rsid w:val="008B0A84"/>
    <w:rsid w:val="008B0FE9"/>
    <w:rsid w:val="008B1B7E"/>
    <w:rsid w:val="008B27A7"/>
    <w:rsid w:val="008B2C10"/>
    <w:rsid w:val="008B433F"/>
    <w:rsid w:val="008B44C6"/>
    <w:rsid w:val="008B565B"/>
    <w:rsid w:val="008B5743"/>
    <w:rsid w:val="008B5B1B"/>
    <w:rsid w:val="008B6955"/>
    <w:rsid w:val="008B6A71"/>
    <w:rsid w:val="008B7133"/>
    <w:rsid w:val="008B7F4A"/>
    <w:rsid w:val="008C041F"/>
    <w:rsid w:val="008C06D4"/>
    <w:rsid w:val="008C087C"/>
    <w:rsid w:val="008C15A0"/>
    <w:rsid w:val="008C1B6E"/>
    <w:rsid w:val="008C1C71"/>
    <w:rsid w:val="008C1CA9"/>
    <w:rsid w:val="008C25A3"/>
    <w:rsid w:val="008C2E9F"/>
    <w:rsid w:val="008C30B3"/>
    <w:rsid w:val="008C3D20"/>
    <w:rsid w:val="008C411F"/>
    <w:rsid w:val="008C4328"/>
    <w:rsid w:val="008C4CC6"/>
    <w:rsid w:val="008C4D46"/>
    <w:rsid w:val="008C52D6"/>
    <w:rsid w:val="008C5379"/>
    <w:rsid w:val="008C594A"/>
    <w:rsid w:val="008C5BB1"/>
    <w:rsid w:val="008C5BB8"/>
    <w:rsid w:val="008C5D6F"/>
    <w:rsid w:val="008C6302"/>
    <w:rsid w:val="008C6A14"/>
    <w:rsid w:val="008C76DC"/>
    <w:rsid w:val="008C7A70"/>
    <w:rsid w:val="008C7DA1"/>
    <w:rsid w:val="008D0075"/>
    <w:rsid w:val="008D09C2"/>
    <w:rsid w:val="008D0B5F"/>
    <w:rsid w:val="008D11E2"/>
    <w:rsid w:val="008D120D"/>
    <w:rsid w:val="008D135D"/>
    <w:rsid w:val="008D1D75"/>
    <w:rsid w:val="008D240F"/>
    <w:rsid w:val="008D2830"/>
    <w:rsid w:val="008D2CD0"/>
    <w:rsid w:val="008D2E6F"/>
    <w:rsid w:val="008D2F6F"/>
    <w:rsid w:val="008D3034"/>
    <w:rsid w:val="008D35AB"/>
    <w:rsid w:val="008D412A"/>
    <w:rsid w:val="008D468C"/>
    <w:rsid w:val="008D476E"/>
    <w:rsid w:val="008D4BF8"/>
    <w:rsid w:val="008D51A8"/>
    <w:rsid w:val="008D52CF"/>
    <w:rsid w:val="008D5393"/>
    <w:rsid w:val="008D5637"/>
    <w:rsid w:val="008D5762"/>
    <w:rsid w:val="008D5A6B"/>
    <w:rsid w:val="008D5A7B"/>
    <w:rsid w:val="008D5D73"/>
    <w:rsid w:val="008D5F4E"/>
    <w:rsid w:val="008D60CB"/>
    <w:rsid w:val="008D6745"/>
    <w:rsid w:val="008D70FD"/>
    <w:rsid w:val="008D732B"/>
    <w:rsid w:val="008D792D"/>
    <w:rsid w:val="008D7F2F"/>
    <w:rsid w:val="008E047F"/>
    <w:rsid w:val="008E0618"/>
    <w:rsid w:val="008E0BC6"/>
    <w:rsid w:val="008E0C57"/>
    <w:rsid w:val="008E0C77"/>
    <w:rsid w:val="008E0D81"/>
    <w:rsid w:val="008E10CD"/>
    <w:rsid w:val="008E138B"/>
    <w:rsid w:val="008E1665"/>
    <w:rsid w:val="008E26EB"/>
    <w:rsid w:val="008E29EF"/>
    <w:rsid w:val="008E2AA0"/>
    <w:rsid w:val="008E3169"/>
    <w:rsid w:val="008E3352"/>
    <w:rsid w:val="008E3526"/>
    <w:rsid w:val="008E3BAF"/>
    <w:rsid w:val="008E3C02"/>
    <w:rsid w:val="008E4FE4"/>
    <w:rsid w:val="008E53DB"/>
    <w:rsid w:val="008E55C8"/>
    <w:rsid w:val="008E6D3A"/>
    <w:rsid w:val="008E71F2"/>
    <w:rsid w:val="008E79B7"/>
    <w:rsid w:val="008E7C3F"/>
    <w:rsid w:val="008E7E3B"/>
    <w:rsid w:val="008F0A84"/>
    <w:rsid w:val="008F1411"/>
    <w:rsid w:val="008F205F"/>
    <w:rsid w:val="008F2569"/>
    <w:rsid w:val="008F2A4A"/>
    <w:rsid w:val="008F2A59"/>
    <w:rsid w:val="008F2D5B"/>
    <w:rsid w:val="008F3638"/>
    <w:rsid w:val="008F3BC2"/>
    <w:rsid w:val="008F3D50"/>
    <w:rsid w:val="008F3F3E"/>
    <w:rsid w:val="008F5875"/>
    <w:rsid w:val="008F5F17"/>
    <w:rsid w:val="008F6698"/>
    <w:rsid w:val="008F69D4"/>
    <w:rsid w:val="008F78E2"/>
    <w:rsid w:val="008F79E7"/>
    <w:rsid w:val="009002F5"/>
    <w:rsid w:val="00900607"/>
    <w:rsid w:val="00900B84"/>
    <w:rsid w:val="00900E2D"/>
    <w:rsid w:val="009013A4"/>
    <w:rsid w:val="009013B5"/>
    <w:rsid w:val="00901411"/>
    <w:rsid w:val="0090141A"/>
    <w:rsid w:val="009014ED"/>
    <w:rsid w:val="0090159D"/>
    <w:rsid w:val="00901EE7"/>
    <w:rsid w:val="00902044"/>
    <w:rsid w:val="00902C3B"/>
    <w:rsid w:val="00903898"/>
    <w:rsid w:val="00903C50"/>
    <w:rsid w:val="00904899"/>
    <w:rsid w:val="009049E4"/>
    <w:rsid w:val="00904C40"/>
    <w:rsid w:val="00904EE1"/>
    <w:rsid w:val="00905150"/>
    <w:rsid w:val="009051FF"/>
    <w:rsid w:val="00905994"/>
    <w:rsid w:val="009062B5"/>
    <w:rsid w:val="009063E0"/>
    <w:rsid w:val="009067AB"/>
    <w:rsid w:val="00907FB9"/>
    <w:rsid w:val="0091084F"/>
    <w:rsid w:val="00910BD0"/>
    <w:rsid w:val="009110D4"/>
    <w:rsid w:val="009111E6"/>
    <w:rsid w:val="009114E7"/>
    <w:rsid w:val="00911C43"/>
    <w:rsid w:val="00911FA6"/>
    <w:rsid w:val="0091240E"/>
    <w:rsid w:val="0091278F"/>
    <w:rsid w:val="00912EA5"/>
    <w:rsid w:val="0091304E"/>
    <w:rsid w:val="00913460"/>
    <w:rsid w:val="009141AF"/>
    <w:rsid w:val="00914C7C"/>
    <w:rsid w:val="009150A1"/>
    <w:rsid w:val="00916403"/>
    <w:rsid w:val="009168BC"/>
    <w:rsid w:val="00916AAD"/>
    <w:rsid w:val="00916CBD"/>
    <w:rsid w:val="00916D6A"/>
    <w:rsid w:val="00916DD2"/>
    <w:rsid w:val="00916FD4"/>
    <w:rsid w:val="00917885"/>
    <w:rsid w:val="00917929"/>
    <w:rsid w:val="0091796F"/>
    <w:rsid w:val="00917C26"/>
    <w:rsid w:val="00920012"/>
    <w:rsid w:val="00920447"/>
    <w:rsid w:val="0092049C"/>
    <w:rsid w:val="009205A9"/>
    <w:rsid w:val="00920C78"/>
    <w:rsid w:val="00920FE5"/>
    <w:rsid w:val="009214F5"/>
    <w:rsid w:val="00921960"/>
    <w:rsid w:val="00922D5E"/>
    <w:rsid w:val="00922E9C"/>
    <w:rsid w:val="009234D2"/>
    <w:rsid w:val="00923624"/>
    <w:rsid w:val="00923C6F"/>
    <w:rsid w:val="0092465A"/>
    <w:rsid w:val="0092485A"/>
    <w:rsid w:val="00924928"/>
    <w:rsid w:val="009256BC"/>
    <w:rsid w:val="00925E8B"/>
    <w:rsid w:val="009261B6"/>
    <w:rsid w:val="009266EA"/>
    <w:rsid w:val="0092680A"/>
    <w:rsid w:val="00926CB9"/>
    <w:rsid w:val="00927412"/>
    <w:rsid w:val="00927B83"/>
    <w:rsid w:val="0093026C"/>
    <w:rsid w:val="009302F7"/>
    <w:rsid w:val="00930484"/>
    <w:rsid w:val="009304E9"/>
    <w:rsid w:val="009305F7"/>
    <w:rsid w:val="00930630"/>
    <w:rsid w:val="00930938"/>
    <w:rsid w:val="0093127C"/>
    <w:rsid w:val="0093130B"/>
    <w:rsid w:val="0093151F"/>
    <w:rsid w:val="009319BB"/>
    <w:rsid w:val="00931F70"/>
    <w:rsid w:val="00932273"/>
    <w:rsid w:val="0093297D"/>
    <w:rsid w:val="00932983"/>
    <w:rsid w:val="00933002"/>
    <w:rsid w:val="009335BC"/>
    <w:rsid w:val="0093394A"/>
    <w:rsid w:val="00933B23"/>
    <w:rsid w:val="00934D77"/>
    <w:rsid w:val="00935954"/>
    <w:rsid w:val="00935A84"/>
    <w:rsid w:val="00936432"/>
    <w:rsid w:val="00936744"/>
    <w:rsid w:val="00936977"/>
    <w:rsid w:val="00936B94"/>
    <w:rsid w:val="00936BEC"/>
    <w:rsid w:val="00936DBD"/>
    <w:rsid w:val="0093741B"/>
    <w:rsid w:val="009403FC"/>
    <w:rsid w:val="00940F8B"/>
    <w:rsid w:val="00941133"/>
    <w:rsid w:val="0094114E"/>
    <w:rsid w:val="009411F5"/>
    <w:rsid w:val="00941AF1"/>
    <w:rsid w:val="00941B19"/>
    <w:rsid w:val="00942045"/>
    <w:rsid w:val="009428C2"/>
    <w:rsid w:val="00942B08"/>
    <w:rsid w:val="00942C95"/>
    <w:rsid w:val="00942DE3"/>
    <w:rsid w:val="00942FAB"/>
    <w:rsid w:val="00943020"/>
    <w:rsid w:val="00943022"/>
    <w:rsid w:val="0094349F"/>
    <w:rsid w:val="00944120"/>
    <w:rsid w:val="00944494"/>
    <w:rsid w:val="00944590"/>
    <w:rsid w:val="00944842"/>
    <w:rsid w:val="00945343"/>
    <w:rsid w:val="00945373"/>
    <w:rsid w:val="009456F0"/>
    <w:rsid w:val="0094573C"/>
    <w:rsid w:val="009459FE"/>
    <w:rsid w:val="00945AE2"/>
    <w:rsid w:val="00945B4B"/>
    <w:rsid w:val="00945D13"/>
    <w:rsid w:val="009464BB"/>
    <w:rsid w:val="009467AE"/>
    <w:rsid w:val="00946823"/>
    <w:rsid w:val="00946F2F"/>
    <w:rsid w:val="009478A4"/>
    <w:rsid w:val="00947A40"/>
    <w:rsid w:val="00947D28"/>
    <w:rsid w:val="00947DCF"/>
    <w:rsid w:val="009505CF"/>
    <w:rsid w:val="00950925"/>
    <w:rsid w:val="00950E6A"/>
    <w:rsid w:val="00951278"/>
    <w:rsid w:val="009515B9"/>
    <w:rsid w:val="00951970"/>
    <w:rsid w:val="0095247B"/>
    <w:rsid w:val="00953618"/>
    <w:rsid w:val="009536E8"/>
    <w:rsid w:val="00954262"/>
    <w:rsid w:val="00954419"/>
    <w:rsid w:val="0095458C"/>
    <w:rsid w:val="009557DE"/>
    <w:rsid w:val="00955CE7"/>
    <w:rsid w:val="009562F1"/>
    <w:rsid w:val="00956906"/>
    <w:rsid w:val="009573D6"/>
    <w:rsid w:val="00957B25"/>
    <w:rsid w:val="00960124"/>
    <w:rsid w:val="00960170"/>
    <w:rsid w:val="0096019A"/>
    <w:rsid w:val="00960B02"/>
    <w:rsid w:val="00960C12"/>
    <w:rsid w:val="00961114"/>
    <w:rsid w:val="00961D0B"/>
    <w:rsid w:val="00961E32"/>
    <w:rsid w:val="009635F6"/>
    <w:rsid w:val="00963655"/>
    <w:rsid w:val="0096398B"/>
    <w:rsid w:val="00963D00"/>
    <w:rsid w:val="00964407"/>
    <w:rsid w:val="00964462"/>
    <w:rsid w:val="00965A88"/>
    <w:rsid w:val="00965B92"/>
    <w:rsid w:val="00965FB1"/>
    <w:rsid w:val="00966612"/>
    <w:rsid w:val="00966B83"/>
    <w:rsid w:val="00966D02"/>
    <w:rsid w:val="00966D43"/>
    <w:rsid w:val="00966E09"/>
    <w:rsid w:val="00967D54"/>
    <w:rsid w:val="00967DFC"/>
    <w:rsid w:val="009701FD"/>
    <w:rsid w:val="009703AB"/>
    <w:rsid w:val="00970483"/>
    <w:rsid w:val="00970C9C"/>
    <w:rsid w:val="0097178E"/>
    <w:rsid w:val="00971FDD"/>
    <w:rsid w:val="00972D0D"/>
    <w:rsid w:val="009744BA"/>
    <w:rsid w:val="00974C65"/>
    <w:rsid w:val="00974D7D"/>
    <w:rsid w:val="00975A05"/>
    <w:rsid w:val="00975C26"/>
    <w:rsid w:val="009761E1"/>
    <w:rsid w:val="009768D4"/>
    <w:rsid w:val="0097763A"/>
    <w:rsid w:val="00977675"/>
    <w:rsid w:val="00977912"/>
    <w:rsid w:val="00977F25"/>
    <w:rsid w:val="0098043A"/>
    <w:rsid w:val="009812FC"/>
    <w:rsid w:val="0098130D"/>
    <w:rsid w:val="0098174A"/>
    <w:rsid w:val="00981C84"/>
    <w:rsid w:val="00981F7E"/>
    <w:rsid w:val="0098284A"/>
    <w:rsid w:val="00982B6D"/>
    <w:rsid w:val="009833E3"/>
    <w:rsid w:val="0098348B"/>
    <w:rsid w:val="0098364A"/>
    <w:rsid w:val="009836C0"/>
    <w:rsid w:val="00983B3A"/>
    <w:rsid w:val="00983CC5"/>
    <w:rsid w:val="00984001"/>
    <w:rsid w:val="009846E4"/>
    <w:rsid w:val="0098498B"/>
    <w:rsid w:val="009849E4"/>
    <w:rsid w:val="009850CA"/>
    <w:rsid w:val="00985207"/>
    <w:rsid w:val="00985A59"/>
    <w:rsid w:val="009875C1"/>
    <w:rsid w:val="00987793"/>
    <w:rsid w:val="00987836"/>
    <w:rsid w:val="00987D15"/>
    <w:rsid w:val="009903FC"/>
    <w:rsid w:val="00990588"/>
    <w:rsid w:val="009914E6"/>
    <w:rsid w:val="009917CA"/>
    <w:rsid w:val="00991947"/>
    <w:rsid w:val="00991A0F"/>
    <w:rsid w:val="009925CA"/>
    <w:rsid w:val="009926B3"/>
    <w:rsid w:val="00992862"/>
    <w:rsid w:val="00992C0D"/>
    <w:rsid w:val="00992D16"/>
    <w:rsid w:val="00993742"/>
    <w:rsid w:val="00993ACE"/>
    <w:rsid w:val="00993B87"/>
    <w:rsid w:val="009940D8"/>
    <w:rsid w:val="009940FD"/>
    <w:rsid w:val="0099447F"/>
    <w:rsid w:val="00994640"/>
    <w:rsid w:val="00994EA3"/>
    <w:rsid w:val="00995C78"/>
    <w:rsid w:val="00995FC2"/>
    <w:rsid w:val="0099682A"/>
    <w:rsid w:val="009970EB"/>
    <w:rsid w:val="009A0056"/>
    <w:rsid w:val="009A0B0D"/>
    <w:rsid w:val="009A0F38"/>
    <w:rsid w:val="009A18F7"/>
    <w:rsid w:val="009A1AB3"/>
    <w:rsid w:val="009A2574"/>
    <w:rsid w:val="009A29ED"/>
    <w:rsid w:val="009A2C4C"/>
    <w:rsid w:val="009A2F91"/>
    <w:rsid w:val="009A3270"/>
    <w:rsid w:val="009A32BC"/>
    <w:rsid w:val="009A336A"/>
    <w:rsid w:val="009A3B83"/>
    <w:rsid w:val="009A3B8A"/>
    <w:rsid w:val="009A3F94"/>
    <w:rsid w:val="009A444A"/>
    <w:rsid w:val="009A45C3"/>
    <w:rsid w:val="009A49CB"/>
    <w:rsid w:val="009A56AB"/>
    <w:rsid w:val="009A5C4C"/>
    <w:rsid w:val="009A6310"/>
    <w:rsid w:val="009A6665"/>
    <w:rsid w:val="009A66FE"/>
    <w:rsid w:val="009A68AB"/>
    <w:rsid w:val="009A714A"/>
    <w:rsid w:val="009A7331"/>
    <w:rsid w:val="009A7789"/>
    <w:rsid w:val="009A7CA3"/>
    <w:rsid w:val="009A7D95"/>
    <w:rsid w:val="009A7E01"/>
    <w:rsid w:val="009B05F2"/>
    <w:rsid w:val="009B0853"/>
    <w:rsid w:val="009B099D"/>
    <w:rsid w:val="009B0EEA"/>
    <w:rsid w:val="009B1363"/>
    <w:rsid w:val="009B13DB"/>
    <w:rsid w:val="009B22E7"/>
    <w:rsid w:val="009B2511"/>
    <w:rsid w:val="009B2694"/>
    <w:rsid w:val="009B2787"/>
    <w:rsid w:val="009B2D03"/>
    <w:rsid w:val="009B2D22"/>
    <w:rsid w:val="009B30FD"/>
    <w:rsid w:val="009B3804"/>
    <w:rsid w:val="009B3A4D"/>
    <w:rsid w:val="009B3E53"/>
    <w:rsid w:val="009B4181"/>
    <w:rsid w:val="009B4649"/>
    <w:rsid w:val="009B49BE"/>
    <w:rsid w:val="009B51D0"/>
    <w:rsid w:val="009B5997"/>
    <w:rsid w:val="009B5A66"/>
    <w:rsid w:val="009B5F89"/>
    <w:rsid w:val="009B6DAC"/>
    <w:rsid w:val="009B6DC6"/>
    <w:rsid w:val="009B7619"/>
    <w:rsid w:val="009B7AE1"/>
    <w:rsid w:val="009B7BD0"/>
    <w:rsid w:val="009B7E08"/>
    <w:rsid w:val="009C0625"/>
    <w:rsid w:val="009C0AE5"/>
    <w:rsid w:val="009C0EBD"/>
    <w:rsid w:val="009C107A"/>
    <w:rsid w:val="009C13DF"/>
    <w:rsid w:val="009C15CB"/>
    <w:rsid w:val="009C15E3"/>
    <w:rsid w:val="009C1E67"/>
    <w:rsid w:val="009C2094"/>
    <w:rsid w:val="009C21AD"/>
    <w:rsid w:val="009C311F"/>
    <w:rsid w:val="009C3715"/>
    <w:rsid w:val="009C3E4C"/>
    <w:rsid w:val="009C3FE9"/>
    <w:rsid w:val="009C44C2"/>
    <w:rsid w:val="009C517F"/>
    <w:rsid w:val="009C55B3"/>
    <w:rsid w:val="009C5898"/>
    <w:rsid w:val="009C5CAF"/>
    <w:rsid w:val="009C5D75"/>
    <w:rsid w:val="009C5DC0"/>
    <w:rsid w:val="009C6666"/>
    <w:rsid w:val="009C6D7D"/>
    <w:rsid w:val="009C6F66"/>
    <w:rsid w:val="009C6FBF"/>
    <w:rsid w:val="009C7424"/>
    <w:rsid w:val="009C7883"/>
    <w:rsid w:val="009D05B5"/>
    <w:rsid w:val="009D0F7B"/>
    <w:rsid w:val="009D104C"/>
    <w:rsid w:val="009D1F42"/>
    <w:rsid w:val="009D26D7"/>
    <w:rsid w:val="009D3811"/>
    <w:rsid w:val="009D38F8"/>
    <w:rsid w:val="009D3B54"/>
    <w:rsid w:val="009D4379"/>
    <w:rsid w:val="009D498A"/>
    <w:rsid w:val="009D5CAE"/>
    <w:rsid w:val="009D5F0B"/>
    <w:rsid w:val="009D6340"/>
    <w:rsid w:val="009D657A"/>
    <w:rsid w:val="009D6787"/>
    <w:rsid w:val="009D6F33"/>
    <w:rsid w:val="009D7218"/>
    <w:rsid w:val="009D738E"/>
    <w:rsid w:val="009D7506"/>
    <w:rsid w:val="009D7675"/>
    <w:rsid w:val="009D7A2C"/>
    <w:rsid w:val="009D7FBD"/>
    <w:rsid w:val="009E02C6"/>
    <w:rsid w:val="009E09E6"/>
    <w:rsid w:val="009E0D10"/>
    <w:rsid w:val="009E0FC4"/>
    <w:rsid w:val="009E1075"/>
    <w:rsid w:val="009E1685"/>
    <w:rsid w:val="009E1826"/>
    <w:rsid w:val="009E1A69"/>
    <w:rsid w:val="009E2026"/>
    <w:rsid w:val="009E21B2"/>
    <w:rsid w:val="009E2290"/>
    <w:rsid w:val="009E243B"/>
    <w:rsid w:val="009E291C"/>
    <w:rsid w:val="009E2B62"/>
    <w:rsid w:val="009E2BD1"/>
    <w:rsid w:val="009E30A9"/>
    <w:rsid w:val="009E3397"/>
    <w:rsid w:val="009E3A1B"/>
    <w:rsid w:val="009E46CD"/>
    <w:rsid w:val="009E4774"/>
    <w:rsid w:val="009E489E"/>
    <w:rsid w:val="009E4CC9"/>
    <w:rsid w:val="009E5518"/>
    <w:rsid w:val="009E684D"/>
    <w:rsid w:val="009E6A06"/>
    <w:rsid w:val="009E6F66"/>
    <w:rsid w:val="009E75DD"/>
    <w:rsid w:val="009E76A4"/>
    <w:rsid w:val="009F017F"/>
    <w:rsid w:val="009F0375"/>
    <w:rsid w:val="009F099F"/>
    <w:rsid w:val="009F1C14"/>
    <w:rsid w:val="009F1E64"/>
    <w:rsid w:val="009F1F98"/>
    <w:rsid w:val="009F262E"/>
    <w:rsid w:val="009F286A"/>
    <w:rsid w:val="009F293C"/>
    <w:rsid w:val="009F2BF1"/>
    <w:rsid w:val="009F317B"/>
    <w:rsid w:val="009F3FF6"/>
    <w:rsid w:val="009F4026"/>
    <w:rsid w:val="009F46AA"/>
    <w:rsid w:val="009F4731"/>
    <w:rsid w:val="009F4D55"/>
    <w:rsid w:val="009F4EAE"/>
    <w:rsid w:val="009F525C"/>
    <w:rsid w:val="009F5F68"/>
    <w:rsid w:val="009F62F3"/>
    <w:rsid w:val="009F64CD"/>
    <w:rsid w:val="009F69D4"/>
    <w:rsid w:val="009F7049"/>
    <w:rsid w:val="009F7B0A"/>
    <w:rsid w:val="00A0015D"/>
    <w:rsid w:val="00A00439"/>
    <w:rsid w:val="00A008FC"/>
    <w:rsid w:val="00A01084"/>
    <w:rsid w:val="00A01176"/>
    <w:rsid w:val="00A01234"/>
    <w:rsid w:val="00A01B2C"/>
    <w:rsid w:val="00A0227D"/>
    <w:rsid w:val="00A024F8"/>
    <w:rsid w:val="00A02725"/>
    <w:rsid w:val="00A0279D"/>
    <w:rsid w:val="00A028F8"/>
    <w:rsid w:val="00A03735"/>
    <w:rsid w:val="00A038E1"/>
    <w:rsid w:val="00A03903"/>
    <w:rsid w:val="00A03A75"/>
    <w:rsid w:val="00A03AC6"/>
    <w:rsid w:val="00A04782"/>
    <w:rsid w:val="00A051E2"/>
    <w:rsid w:val="00A053D0"/>
    <w:rsid w:val="00A05931"/>
    <w:rsid w:val="00A05FA5"/>
    <w:rsid w:val="00A068E1"/>
    <w:rsid w:val="00A06E83"/>
    <w:rsid w:val="00A0743F"/>
    <w:rsid w:val="00A07712"/>
    <w:rsid w:val="00A0780D"/>
    <w:rsid w:val="00A1018E"/>
    <w:rsid w:val="00A10E37"/>
    <w:rsid w:val="00A114F3"/>
    <w:rsid w:val="00A115BA"/>
    <w:rsid w:val="00A11F7E"/>
    <w:rsid w:val="00A120D4"/>
    <w:rsid w:val="00A12165"/>
    <w:rsid w:val="00A125F6"/>
    <w:rsid w:val="00A12BBF"/>
    <w:rsid w:val="00A13642"/>
    <w:rsid w:val="00A136C0"/>
    <w:rsid w:val="00A13902"/>
    <w:rsid w:val="00A13A5C"/>
    <w:rsid w:val="00A13B49"/>
    <w:rsid w:val="00A13FD5"/>
    <w:rsid w:val="00A141FC"/>
    <w:rsid w:val="00A14C6C"/>
    <w:rsid w:val="00A14FCF"/>
    <w:rsid w:val="00A15535"/>
    <w:rsid w:val="00A15546"/>
    <w:rsid w:val="00A15D51"/>
    <w:rsid w:val="00A15F63"/>
    <w:rsid w:val="00A161BF"/>
    <w:rsid w:val="00A1663F"/>
    <w:rsid w:val="00A16EB1"/>
    <w:rsid w:val="00A17686"/>
    <w:rsid w:val="00A178DE"/>
    <w:rsid w:val="00A17AD0"/>
    <w:rsid w:val="00A20101"/>
    <w:rsid w:val="00A20F09"/>
    <w:rsid w:val="00A23573"/>
    <w:rsid w:val="00A235A9"/>
    <w:rsid w:val="00A23896"/>
    <w:rsid w:val="00A23E65"/>
    <w:rsid w:val="00A24100"/>
    <w:rsid w:val="00A24247"/>
    <w:rsid w:val="00A243DE"/>
    <w:rsid w:val="00A252C8"/>
    <w:rsid w:val="00A25750"/>
    <w:rsid w:val="00A25CF2"/>
    <w:rsid w:val="00A25EC3"/>
    <w:rsid w:val="00A2660A"/>
    <w:rsid w:val="00A266F4"/>
    <w:rsid w:val="00A27AF2"/>
    <w:rsid w:val="00A27CE5"/>
    <w:rsid w:val="00A30B2A"/>
    <w:rsid w:val="00A30D8C"/>
    <w:rsid w:val="00A3116D"/>
    <w:rsid w:val="00A313B6"/>
    <w:rsid w:val="00A31AA1"/>
    <w:rsid w:val="00A32049"/>
    <w:rsid w:val="00A3223C"/>
    <w:rsid w:val="00A32FB5"/>
    <w:rsid w:val="00A3329A"/>
    <w:rsid w:val="00A336FF"/>
    <w:rsid w:val="00A33FE6"/>
    <w:rsid w:val="00A34BB9"/>
    <w:rsid w:val="00A356D9"/>
    <w:rsid w:val="00A35CBF"/>
    <w:rsid w:val="00A35EFC"/>
    <w:rsid w:val="00A363B7"/>
    <w:rsid w:val="00A36520"/>
    <w:rsid w:val="00A36BB6"/>
    <w:rsid w:val="00A36D79"/>
    <w:rsid w:val="00A37181"/>
    <w:rsid w:val="00A37353"/>
    <w:rsid w:val="00A375CB"/>
    <w:rsid w:val="00A37F10"/>
    <w:rsid w:val="00A40182"/>
    <w:rsid w:val="00A40263"/>
    <w:rsid w:val="00A40906"/>
    <w:rsid w:val="00A4183E"/>
    <w:rsid w:val="00A41FC2"/>
    <w:rsid w:val="00A420FE"/>
    <w:rsid w:val="00A4265E"/>
    <w:rsid w:val="00A429A4"/>
    <w:rsid w:val="00A42A36"/>
    <w:rsid w:val="00A42B3A"/>
    <w:rsid w:val="00A4310C"/>
    <w:rsid w:val="00A43206"/>
    <w:rsid w:val="00A43331"/>
    <w:rsid w:val="00A43341"/>
    <w:rsid w:val="00A434F0"/>
    <w:rsid w:val="00A43946"/>
    <w:rsid w:val="00A449C1"/>
    <w:rsid w:val="00A44C14"/>
    <w:rsid w:val="00A4512D"/>
    <w:rsid w:val="00A452AC"/>
    <w:rsid w:val="00A45451"/>
    <w:rsid w:val="00A45545"/>
    <w:rsid w:val="00A45C41"/>
    <w:rsid w:val="00A45DCE"/>
    <w:rsid w:val="00A460D8"/>
    <w:rsid w:val="00A468B3"/>
    <w:rsid w:val="00A46B3F"/>
    <w:rsid w:val="00A47246"/>
    <w:rsid w:val="00A4754A"/>
    <w:rsid w:val="00A47B06"/>
    <w:rsid w:val="00A47BE5"/>
    <w:rsid w:val="00A47D11"/>
    <w:rsid w:val="00A5005D"/>
    <w:rsid w:val="00A50414"/>
    <w:rsid w:val="00A50A82"/>
    <w:rsid w:val="00A50EE8"/>
    <w:rsid w:val="00A5164D"/>
    <w:rsid w:val="00A5258A"/>
    <w:rsid w:val="00A52D2E"/>
    <w:rsid w:val="00A52FE6"/>
    <w:rsid w:val="00A531B0"/>
    <w:rsid w:val="00A532AD"/>
    <w:rsid w:val="00A53598"/>
    <w:rsid w:val="00A535D0"/>
    <w:rsid w:val="00A53781"/>
    <w:rsid w:val="00A54A2C"/>
    <w:rsid w:val="00A54E77"/>
    <w:rsid w:val="00A5569E"/>
    <w:rsid w:val="00A556B0"/>
    <w:rsid w:val="00A556D3"/>
    <w:rsid w:val="00A562AE"/>
    <w:rsid w:val="00A562E2"/>
    <w:rsid w:val="00A56889"/>
    <w:rsid w:val="00A5747A"/>
    <w:rsid w:val="00A57D40"/>
    <w:rsid w:val="00A57F6F"/>
    <w:rsid w:val="00A6012E"/>
    <w:rsid w:val="00A604DA"/>
    <w:rsid w:val="00A60BFA"/>
    <w:rsid w:val="00A60D2F"/>
    <w:rsid w:val="00A60F19"/>
    <w:rsid w:val="00A60F1A"/>
    <w:rsid w:val="00A6101F"/>
    <w:rsid w:val="00A610AA"/>
    <w:rsid w:val="00A626BA"/>
    <w:rsid w:val="00A62A5A"/>
    <w:rsid w:val="00A6335E"/>
    <w:rsid w:val="00A63461"/>
    <w:rsid w:val="00A6362B"/>
    <w:rsid w:val="00A637D2"/>
    <w:rsid w:val="00A63856"/>
    <w:rsid w:val="00A641D8"/>
    <w:rsid w:val="00A64449"/>
    <w:rsid w:val="00A649FB"/>
    <w:rsid w:val="00A64CFE"/>
    <w:rsid w:val="00A65433"/>
    <w:rsid w:val="00A655B2"/>
    <w:rsid w:val="00A665CA"/>
    <w:rsid w:val="00A66DF2"/>
    <w:rsid w:val="00A67C5C"/>
    <w:rsid w:val="00A67C91"/>
    <w:rsid w:val="00A67D95"/>
    <w:rsid w:val="00A70B19"/>
    <w:rsid w:val="00A70C0E"/>
    <w:rsid w:val="00A70D89"/>
    <w:rsid w:val="00A71256"/>
    <w:rsid w:val="00A71595"/>
    <w:rsid w:val="00A715BE"/>
    <w:rsid w:val="00A71B48"/>
    <w:rsid w:val="00A7230F"/>
    <w:rsid w:val="00A72F42"/>
    <w:rsid w:val="00A73025"/>
    <w:rsid w:val="00A73032"/>
    <w:rsid w:val="00A7337B"/>
    <w:rsid w:val="00A73C25"/>
    <w:rsid w:val="00A7467A"/>
    <w:rsid w:val="00A74CEE"/>
    <w:rsid w:val="00A74F7C"/>
    <w:rsid w:val="00A74FEB"/>
    <w:rsid w:val="00A7502F"/>
    <w:rsid w:val="00A7597D"/>
    <w:rsid w:val="00A75A9E"/>
    <w:rsid w:val="00A75D82"/>
    <w:rsid w:val="00A76668"/>
    <w:rsid w:val="00A7698F"/>
    <w:rsid w:val="00A77A19"/>
    <w:rsid w:val="00A77E86"/>
    <w:rsid w:val="00A805AC"/>
    <w:rsid w:val="00A80B67"/>
    <w:rsid w:val="00A80BE7"/>
    <w:rsid w:val="00A80CF5"/>
    <w:rsid w:val="00A80E3A"/>
    <w:rsid w:val="00A810FB"/>
    <w:rsid w:val="00A8132C"/>
    <w:rsid w:val="00A8136E"/>
    <w:rsid w:val="00A81A16"/>
    <w:rsid w:val="00A82520"/>
    <w:rsid w:val="00A82644"/>
    <w:rsid w:val="00A82B01"/>
    <w:rsid w:val="00A84B55"/>
    <w:rsid w:val="00A84E0A"/>
    <w:rsid w:val="00A84F26"/>
    <w:rsid w:val="00A84F72"/>
    <w:rsid w:val="00A84FC4"/>
    <w:rsid w:val="00A850E9"/>
    <w:rsid w:val="00A856F2"/>
    <w:rsid w:val="00A8585E"/>
    <w:rsid w:val="00A86127"/>
    <w:rsid w:val="00A862F2"/>
    <w:rsid w:val="00A864E7"/>
    <w:rsid w:val="00A86AB1"/>
    <w:rsid w:val="00A86CC1"/>
    <w:rsid w:val="00A86F8E"/>
    <w:rsid w:val="00A87087"/>
    <w:rsid w:val="00A8751C"/>
    <w:rsid w:val="00A902FC"/>
    <w:rsid w:val="00A90650"/>
    <w:rsid w:val="00A90AD6"/>
    <w:rsid w:val="00A90DAE"/>
    <w:rsid w:val="00A90E46"/>
    <w:rsid w:val="00A91142"/>
    <w:rsid w:val="00A91491"/>
    <w:rsid w:val="00A91C95"/>
    <w:rsid w:val="00A92A1D"/>
    <w:rsid w:val="00A93450"/>
    <w:rsid w:val="00A937EF"/>
    <w:rsid w:val="00A93D15"/>
    <w:rsid w:val="00A942EA"/>
    <w:rsid w:val="00A943CC"/>
    <w:rsid w:val="00A94CF1"/>
    <w:rsid w:val="00A955DB"/>
    <w:rsid w:val="00A957CD"/>
    <w:rsid w:val="00A9584A"/>
    <w:rsid w:val="00A95873"/>
    <w:rsid w:val="00A95B3A"/>
    <w:rsid w:val="00A95BD5"/>
    <w:rsid w:val="00A95D09"/>
    <w:rsid w:val="00A95E57"/>
    <w:rsid w:val="00A96AB0"/>
    <w:rsid w:val="00A96FA4"/>
    <w:rsid w:val="00A970CB"/>
    <w:rsid w:val="00A97B63"/>
    <w:rsid w:val="00A97D03"/>
    <w:rsid w:val="00AA0027"/>
    <w:rsid w:val="00AA03BA"/>
    <w:rsid w:val="00AA0891"/>
    <w:rsid w:val="00AA1291"/>
    <w:rsid w:val="00AA1635"/>
    <w:rsid w:val="00AA2104"/>
    <w:rsid w:val="00AA30B8"/>
    <w:rsid w:val="00AA335B"/>
    <w:rsid w:val="00AA3C03"/>
    <w:rsid w:val="00AA3CA2"/>
    <w:rsid w:val="00AA4F38"/>
    <w:rsid w:val="00AA510E"/>
    <w:rsid w:val="00AA5349"/>
    <w:rsid w:val="00AA5C0A"/>
    <w:rsid w:val="00AA6BF7"/>
    <w:rsid w:val="00AA6D36"/>
    <w:rsid w:val="00AA6DC0"/>
    <w:rsid w:val="00AA775A"/>
    <w:rsid w:val="00AA793A"/>
    <w:rsid w:val="00AA7B3F"/>
    <w:rsid w:val="00AA7CDA"/>
    <w:rsid w:val="00AA7D70"/>
    <w:rsid w:val="00AB0735"/>
    <w:rsid w:val="00AB0D89"/>
    <w:rsid w:val="00AB1801"/>
    <w:rsid w:val="00AB1CEC"/>
    <w:rsid w:val="00AB1FC1"/>
    <w:rsid w:val="00AB21A5"/>
    <w:rsid w:val="00AB2C27"/>
    <w:rsid w:val="00AB2E07"/>
    <w:rsid w:val="00AB3206"/>
    <w:rsid w:val="00AB39D9"/>
    <w:rsid w:val="00AB39E0"/>
    <w:rsid w:val="00AB4932"/>
    <w:rsid w:val="00AB4E3B"/>
    <w:rsid w:val="00AB525C"/>
    <w:rsid w:val="00AB54E7"/>
    <w:rsid w:val="00AB58B7"/>
    <w:rsid w:val="00AB5C77"/>
    <w:rsid w:val="00AB63A6"/>
    <w:rsid w:val="00AB6A28"/>
    <w:rsid w:val="00AB6D25"/>
    <w:rsid w:val="00AB72BF"/>
    <w:rsid w:val="00AB75F4"/>
    <w:rsid w:val="00AB78F9"/>
    <w:rsid w:val="00AB7BD1"/>
    <w:rsid w:val="00AB7D5A"/>
    <w:rsid w:val="00AB7E80"/>
    <w:rsid w:val="00AB7EBB"/>
    <w:rsid w:val="00AC088E"/>
    <w:rsid w:val="00AC1A33"/>
    <w:rsid w:val="00AC1FE4"/>
    <w:rsid w:val="00AC23EE"/>
    <w:rsid w:val="00AC2463"/>
    <w:rsid w:val="00AC283F"/>
    <w:rsid w:val="00AC297F"/>
    <w:rsid w:val="00AC2A9D"/>
    <w:rsid w:val="00AC2C71"/>
    <w:rsid w:val="00AC2DAD"/>
    <w:rsid w:val="00AC2F5F"/>
    <w:rsid w:val="00AC3561"/>
    <w:rsid w:val="00AC4522"/>
    <w:rsid w:val="00AC49B6"/>
    <w:rsid w:val="00AC4EC8"/>
    <w:rsid w:val="00AC5A3B"/>
    <w:rsid w:val="00AC5E40"/>
    <w:rsid w:val="00AC5EFE"/>
    <w:rsid w:val="00AC6918"/>
    <w:rsid w:val="00AC6C00"/>
    <w:rsid w:val="00AC6DAA"/>
    <w:rsid w:val="00AC7789"/>
    <w:rsid w:val="00AC7B9D"/>
    <w:rsid w:val="00AD0DB7"/>
    <w:rsid w:val="00AD1C0E"/>
    <w:rsid w:val="00AD1EC6"/>
    <w:rsid w:val="00AD24BF"/>
    <w:rsid w:val="00AD25E2"/>
    <w:rsid w:val="00AD297E"/>
    <w:rsid w:val="00AD299F"/>
    <w:rsid w:val="00AD29BD"/>
    <w:rsid w:val="00AD2CE0"/>
    <w:rsid w:val="00AD2FAA"/>
    <w:rsid w:val="00AD3033"/>
    <w:rsid w:val="00AD320C"/>
    <w:rsid w:val="00AD372A"/>
    <w:rsid w:val="00AD4441"/>
    <w:rsid w:val="00AD45E4"/>
    <w:rsid w:val="00AD461D"/>
    <w:rsid w:val="00AD46C3"/>
    <w:rsid w:val="00AD476B"/>
    <w:rsid w:val="00AD4A5A"/>
    <w:rsid w:val="00AD536E"/>
    <w:rsid w:val="00AD5907"/>
    <w:rsid w:val="00AD5C1D"/>
    <w:rsid w:val="00AD62BD"/>
    <w:rsid w:val="00AD637B"/>
    <w:rsid w:val="00AD6B4A"/>
    <w:rsid w:val="00AD6D82"/>
    <w:rsid w:val="00AD6FB2"/>
    <w:rsid w:val="00AD7589"/>
    <w:rsid w:val="00AD7E75"/>
    <w:rsid w:val="00AD7F29"/>
    <w:rsid w:val="00AE03A9"/>
    <w:rsid w:val="00AE06EB"/>
    <w:rsid w:val="00AE07F1"/>
    <w:rsid w:val="00AE0890"/>
    <w:rsid w:val="00AE0F42"/>
    <w:rsid w:val="00AE16F9"/>
    <w:rsid w:val="00AE1D47"/>
    <w:rsid w:val="00AE2249"/>
    <w:rsid w:val="00AE3AA0"/>
    <w:rsid w:val="00AE3B12"/>
    <w:rsid w:val="00AE4CBF"/>
    <w:rsid w:val="00AE5214"/>
    <w:rsid w:val="00AE5389"/>
    <w:rsid w:val="00AE5399"/>
    <w:rsid w:val="00AE5434"/>
    <w:rsid w:val="00AE6066"/>
    <w:rsid w:val="00AE6067"/>
    <w:rsid w:val="00AE611C"/>
    <w:rsid w:val="00AE69CF"/>
    <w:rsid w:val="00AE6E1E"/>
    <w:rsid w:val="00AE762B"/>
    <w:rsid w:val="00AE7640"/>
    <w:rsid w:val="00AE7B55"/>
    <w:rsid w:val="00AF01B6"/>
    <w:rsid w:val="00AF0269"/>
    <w:rsid w:val="00AF0EEB"/>
    <w:rsid w:val="00AF1440"/>
    <w:rsid w:val="00AF18F1"/>
    <w:rsid w:val="00AF1D03"/>
    <w:rsid w:val="00AF252D"/>
    <w:rsid w:val="00AF3B43"/>
    <w:rsid w:val="00AF4153"/>
    <w:rsid w:val="00AF55E4"/>
    <w:rsid w:val="00AF59CD"/>
    <w:rsid w:val="00AF5D50"/>
    <w:rsid w:val="00AF6034"/>
    <w:rsid w:val="00AF6623"/>
    <w:rsid w:val="00AF6905"/>
    <w:rsid w:val="00AF6955"/>
    <w:rsid w:val="00AF6AEF"/>
    <w:rsid w:val="00AF6D88"/>
    <w:rsid w:val="00AF7F69"/>
    <w:rsid w:val="00B00012"/>
    <w:rsid w:val="00B00227"/>
    <w:rsid w:val="00B00263"/>
    <w:rsid w:val="00B00331"/>
    <w:rsid w:val="00B007C9"/>
    <w:rsid w:val="00B00D68"/>
    <w:rsid w:val="00B015CF"/>
    <w:rsid w:val="00B019BE"/>
    <w:rsid w:val="00B01AE2"/>
    <w:rsid w:val="00B0201E"/>
    <w:rsid w:val="00B02455"/>
    <w:rsid w:val="00B02F96"/>
    <w:rsid w:val="00B032A4"/>
    <w:rsid w:val="00B03331"/>
    <w:rsid w:val="00B03576"/>
    <w:rsid w:val="00B039B2"/>
    <w:rsid w:val="00B03B67"/>
    <w:rsid w:val="00B03E20"/>
    <w:rsid w:val="00B0426E"/>
    <w:rsid w:val="00B0447A"/>
    <w:rsid w:val="00B04639"/>
    <w:rsid w:val="00B046E1"/>
    <w:rsid w:val="00B048B3"/>
    <w:rsid w:val="00B065E7"/>
    <w:rsid w:val="00B06D57"/>
    <w:rsid w:val="00B06D70"/>
    <w:rsid w:val="00B07BB0"/>
    <w:rsid w:val="00B107B6"/>
    <w:rsid w:val="00B1098B"/>
    <w:rsid w:val="00B109CC"/>
    <w:rsid w:val="00B10AAA"/>
    <w:rsid w:val="00B11196"/>
    <w:rsid w:val="00B1176A"/>
    <w:rsid w:val="00B12B23"/>
    <w:rsid w:val="00B132EB"/>
    <w:rsid w:val="00B135C3"/>
    <w:rsid w:val="00B13F6E"/>
    <w:rsid w:val="00B13F9D"/>
    <w:rsid w:val="00B13FAC"/>
    <w:rsid w:val="00B14313"/>
    <w:rsid w:val="00B1484D"/>
    <w:rsid w:val="00B149CC"/>
    <w:rsid w:val="00B14F40"/>
    <w:rsid w:val="00B152FC"/>
    <w:rsid w:val="00B155B1"/>
    <w:rsid w:val="00B159F1"/>
    <w:rsid w:val="00B15AE6"/>
    <w:rsid w:val="00B1603F"/>
    <w:rsid w:val="00B1620F"/>
    <w:rsid w:val="00B1636E"/>
    <w:rsid w:val="00B1690F"/>
    <w:rsid w:val="00B16FEF"/>
    <w:rsid w:val="00B172DB"/>
    <w:rsid w:val="00B173DD"/>
    <w:rsid w:val="00B17B25"/>
    <w:rsid w:val="00B200BF"/>
    <w:rsid w:val="00B20283"/>
    <w:rsid w:val="00B20CB7"/>
    <w:rsid w:val="00B2132D"/>
    <w:rsid w:val="00B213BD"/>
    <w:rsid w:val="00B21D27"/>
    <w:rsid w:val="00B22225"/>
    <w:rsid w:val="00B2271E"/>
    <w:rsid w:val="00B227BB"/>
    <w:rsid w:val="00B232E8"/>
    <w:rsid w:val="00B23771"/>
    <w:rsid w:val="00B23D95"/>
    <w:rsid w:val="00B24885"/>
    <w:rsid w:val="00B249DC"/>
    <w:rsid w:val="00B25A8D"/>
    <w:rsid w:val="00B25C7B"/>
    <w:rsid w:val="00B25F0D"/>
    <w:rsid w:val="00B2759F"/>
    <w:rsid w:val="00B27C17"/>
    <w:rsid w:val="00B27D2E"/>
    <w:rsid w:val="00B27EAA"/>
    <w:rsid w:val="00B30904"/>
    <w:rsid w:val="00B3187D"/>
    <w:rsid w:val="00B31C37"/>
    <w:rsid w:val="00B32229"/>
    <w:rsid w:val="00B32CDC"/>
    <w:rsid w:val="00B32F4F"/>
    <w:rsid w:val="00B32FC2"/>
    <w:rsid w:val="00B3344A"/>
    <w:rsid w:val="00B339DB"/>
    <w:rsid w:val="00B33BED"/>
    <w:rsid w:val="00B346E6"/>
    <w:rsid w:val="00B358FA"/>
    <w:rsid w:val="00B36068"/>
    <w:rsid w:val="00B363BB"/>
    <w:rsid w:val="00B36C9A"/>
    <w:rsid w:val="00B36EDF"/>
    <w:rsid w:val="00B37572"/>
    <w:rsid w:val="00B400F4"/>
    <w:rsid w:val="00B40309"/>
    <w:rsid w:val="00B4042D"/>
    <w:rsid w:val="00B41278"/>
    <w:rsid w:val="00B413CE"/>
    <w:rsid w:val="00B41836"/>
    <w:rsid w:val="00B418A2"/>
    <w:rsid w:val="00B41993"/>
    <w:rsid w:val="00B41CA2"/>
    <w:rsid w:val="00B41DDD"/>
    <w:rsid w:val="00B41DEF"/>
    <w:rsid w:val="00B41E15"/>
    <w:rsid w:val="00B420EA"/>
    <w:rsid w:val="00B421EC"/>
    <w:rsid w:val="00B4244F"/>
    <w:rsid w:val="00B4272A"/>
    <w:rsid w:val="00B42792"/>
    <w:rsid w:val="00B42B7F"/>
    <w:rsid w:val="00B42C70"/>
    <w:rsid w:val="00B43477"/>
    <w:rsid w:val="00B44725"/>
    <w:rsid w:val="00B448C6"/>
    <w:rsid w:val="00B44906"/>
    <w:rsid w:val="00B449ED"/>
    <w:rsid w:val="00B44A90"/>
    <w:rsid w:val="00B44F34"/>
    <w:rsid w:val="00B45412"/>
    <w:rsid w:val="00B45792"/>
    <w:rsid w:val="00B45888"/>
    <w:rsid w:val="00B45A96"/>
    <w:rsid w:val="00B45CDC"/>
    <w:rsid w:val="00B46318"/>
    <w:rsid w:val="00B467CF"/>
    <w:rsid w:val="00B4692F"/>
    <w:rsid w:val="00B46CE9"/>
    <w:rsid w:val="00B46F50"/>
    <w:rsid w:val="00B471A4"/>
    <w:rsid w:val="00B471FC"/>
    <w:rsid w:val="00B47434"/>
    <w:rsid w:val="00B475D7"/>
    <w:rsid w:val="00B47857"/>
    <w:rsid w:val="00B47F0D"/>
    <w:rsid w:val="00B501BD"/>
    <w:rsid w:val="00B5035E"/>
    <w:rsid w:val="00B503FD"/>
    <w:rsid w:val="00B50910"/>
    <w:rsid w:val="00B509AE"/>
    <w:rsid w:val="00B50AD0"/>
    <w:rsid w:val="00B50F56"/>
    <w:rsid w:val="00B5109D"/>
    <w:rsid w:val="00B5144C"/>
    <w:rsid w:val="00B514A8"/>
    <w:rsid w:val="00B517BB"/>
    <w:rsid w:val="00B53605"/>
    <w:rsid w:val="00B536E9"/>
    <w:rsid w:val="00B5385C"/>
    <w:rsid w:val="00B53DB9"/>
    <w:rsid w:val="00B53EE9"/>
    <w:rsid w:val="00B5494D"/>
    <w:rsid w:val="00B55CD7"/>
    <w:rsid w:val="00B560F2"/>
    <w:rsid w:val="00B5651C"/>
    <w:rsid w:val="00B56A1D"/>
    <w:rsid w:val="00B56A26"/>
    <w:rsid w:val="00B56B32"/>
    <w:rsid w:val="00B56D35"/>
    <w:rsid w:val="00B56E0F"/>
    <w:rsid w:val="00B56F4F"/>
    <w:rsid w:val="00B57302"/>
    <w:rsid w:val="00B5772F"/>
    <w:rsid w:val="00B57791"/>
    <w:rsid w:val="00B60AE3"/>
    <w:rsid w:val="00B60E2A"/>
    <w:rsid w:val="00B60FB7"/>
    <w:rsid w:val="00B61005"/>
    <w:rsid w:val="00B61A22"/>
    <w:rsid w:val="00B636EA"/>
    <w:rsid w:val="00B63987"/>
    <w:rsid w:val="00B63A80"/>
    <w:rsid w:val="00B63E59"/>
    <w:rsid w:val="00B64E78"/>
    <w:rsid w:val="00B652DE"/>
    <w:rsid w:val="00B652F2"/>
    <w:rsid w:val="00B65CEC"/>
    <w:rsid w:val="00B66002"/>
    <w:rsid w:val="00B676BD"/>
    <w:rsid w:val="00B67AB4"/>
    <w:rsid w:val="00B67B26"/>
    <w:rsid w:val="00B67EFB"/>
    <w:rsid w:val="00B702C9"/>
    <w:rsid w:val="00B70769"/>
    <w:rsid w:val="00B70AFA"/>
    <w:rsid w:val="00B70FE9"/>
    <w:rsid w:val="00B71627"/>
    <w:rsid w:val="00B71737"/>
    <w:rsid w:val="00B71CAF"/>
    <w:rsid w:val="00B725A3"/>
    <w:rsid w:val="00B726DB"/>
    <w:rsid w:val="00B72879"/>
    <w:rsid w:val="00B72929"/>
    <w:rsid w:val="00B72BA4"/>
    <w:rsid w:val="00B72E23"/>
    <w:rsid w:val="00B732BC"/>
    <w:rsid w:val="00B7362D"/>
    <w:rsid w:val="00B73F86"/>
    <w:rsid w:val="00B74312"/>
    <w:rsid w:val="00B74621"/>
    <w:rsid w:val="00B74C81"/>
    <w:rsid w:val="00B754BB"/>
    <w:rsid w:val="00B75688"/>
    <w:rsid w:val="00B75995"/>
    <w:rsid w:val="00B75A82"/>
    <w:rsid w:val="00B75D70"/>
    <w:rsid w:val="00B76532"/>
    <w:rsid w:val="00B769BC"/>
    <w:rsid w:val="00B779BC"/>
    <w:rsid w:val="00B802A3"/>
    <w:rsid w:val="00B804A4"/>
    <w:rsid w:val="00B807EB"/>
    <w:rsid w:val="00B82A3E"/>
    <w:rsid w:val="00B84919"/>
    <w:rsid w:val="00B84F68"/>
    <w:rsid w:val="00B8509F"/>
    <w:rsid w:val="00B85377"/>
    <w:rsid w:val="00B85C04"/>
    <w:rsid w:val="00B85E17"/>
    <w:rsid w:val="00B862F5"/>
    <w:rsid w:val="00B86764"/>
    <w:rsid w:val="00B87142"/>
    <w:rsid w:val="00B8727A"/>
    <w:rsid w:val="00B8732D"/>
    <w:rsid w:val="00B87518"/>
    <w:rsid w:val="00B87536"/>
    <w:rsid w:val="00B87A45"/>
    <w:rsid w:val="00B87B5D"/>
    <w:rsid w:val="00B87F39"/>
    <w:rsid w:val="00B906DA"/>
    <w:rsid w:val="00B90F23"/>
    <w:rsid w:val="00B91255"/>
    <w:rsid w:val="00B915C6"/>
    <w:rsid w:val="00B91FAC"/>
    <w:rsid w:val="00B9202B"/>
    <w:rsid w:val="00B92283"/>
    <w:rsid w:val="00B933AE"/>
    <w:rsid w:val="00B9385C"/>
    <w:rsid w:val="00B93B69"/>
    <w:rsid w:val="00B9412A"/>
    <w:rsid w:val="00B9436F"/>
    <w:rsid w:val="00B94496"/>
    <w:rsid w:val="00B95059"/>
    <w:rsid w:val="00B9519D"/>
    <w:rsid w:val="00B953CB"/>
    <w:rsid w:val="00B95CCA"/>
    <w:rsid w:val="00B95EA3"/>
    <w:rsid w:val="00B95F95"/>
    <w:rsid w:val="00B962EC"/>
    <w:rsid w:val="00B9763D"/>
    <w:rsid w:val="00B97B97"/>
    <w:rsid w:val="00BA0E51"/>
    <w:rsid w:val="00BA11F3"/>
    <w:rsid w:val="00BA1726"/>
    <w:rsid w:val="00BA1B47"/>
    <w:rsid w:val="00BA21B7"/>
    <w:rsid w:val="00BA229B"/>
    <w:rsid w:val="00BA22A0"/>
    <w:rsid w:val="00BA2740"/>
    <w:rsid w:val="00BA2C83"/>
    <w:rsid w:val="00BA30B6"/>
    <w:rsid w:val="00BA3E65"/>
    <w:rsid w:val="00BA3FF6"/>
    <w:rsid w:val="00BA4DC3"/>
    <w:rsid w:val="00BA5BD1"/>
    <w:rsid w:val="00BA5DA0"/>
    <w:rsid w:val="00BA6251"/>
    <w:rsid w:val="00BA68DB"/>
    <w:rsid w:val="00BA7881"/>
    <w:rsid w:val="00BA7BF4"/>
    <w:rsid w:val="00BB069D"/>
    <w:rsid w:val="00BB07BE"/>
    <w:rsid w:val="00BB0AE5"/>
    <w:rsid w:val="00BB0FA4"/>
    <w:rsid w:val="00BB114B"/>
    <w:rsid w:val="00BB169C"/>
    <w:rsid w:val="00BB1822"/>
    <w:rsid w:val="00BB1890"/>
    <w:rsid w:val="00BB18A3"/>
    <w:rsid w:val="00BB1C79"/>
    <w:rsid w:val="00BB2F5D"/>
    <w:rsid w:val="00BB30FA"/>
    <w:rsid w:val="00BB32B6"/>
    <w:rsid w:val="00BB3A7B"/>
    <w:rsid w:val="00BB3A90"/>
    <w:rsid w:val="00BB4460"/>
    <w:rsid w:val="00BB4473"/>
    <w:rsid w:val="00BB44C3"/>
    <w:rsid w:val="00BB4999"/>
    <w:rsid w:val="00BB52D1"/>
    <w:rsid w:val="00BB5463"/>
    <w:rsid w:val="00BB5F8E"/>
    <w:rsid w:val="00BB644F"/>
    <w:rsid w:val="00BB6887"/>
    <w:rsid w:val="00BB69A0"/>
    <w:rsid w:val="00BB6D9A"/>
    <w:rsid w:val="00BB700D"/>
    <w:rsid w:val="00BB755A"/>
    <w:rsid w:val="00BB7705"/>
    <w:rsid w:val="00BB7726"/>
    <w:rsid w:val="00BB78F7"/>
    <w:rsid w:val="00BB7984"/>
    <w:rsid w:val="00BB7BA7"/>
    <w:rsid w:val="00BB7BB6"/>
    <w:rsid w:val="00BB7C2A"/>
    <w:rsid w:val="00BC036D"/>
    <w:rsid w:val="00BC0878"/>
    <w:rsid w:val="00BC0B3D"/>
    <w:rsid w:val="00BC0BEE"/>
    <w:rsid w:val="00BC14AA"/>
    <w:rsid w:val="00BC15D4"/>
    <w:rsid w:val="00BC1F29"/>
    <w:rsid w:val="00BC2B46"/>
    <w:rsid w:val="00BC2CE9"/>
    <w:rsid w:val="00BC2D0C"/>
    <w:rsid w:val="00BC2E95"/>
    <w:rsid w:val="00BC34BF"/>
    <w:rsid w:val="00BC3E8D"/>
    <w:rsid w:val="00BC4063"/>
    <w:rsid w:val="00BC40CC"/>
    <w:rsid w:val="00BC4A3B"/>
    <w:rsid w:val="00BC533E"/>
    <w:rsid w:val="00BC565B"/>
    <w:rsid w:val="00BC59A0"/>
    <w:rsid w:val="00BC5B4D"/>
    <w:rsid w:val="00BC5C6E"/>
    <w:rsid w:val="00BC6E18"/>
    <w:rsid w:val="00BC6FF4"/>
    <w:rsid w:val="00BC73DF"/>
    <w:rsid w:val="00BC77DB"/>
    <w:rsid w:val="00BC7811"/>
    <w:rsid w:val="00BC7AFD"/>
    <w:rsid w:val="00BC7D23"/>
    <w:rsid w:val="00BC7E72"/>
    <w:rsid w:val="00BD005C"/>
    <w:rsid w:val="00BD05CD"/>
    <w:rsid w:val="00BD05E2"/>
    <w:rsid w:val="00BD08CE"/>
    <w:rsid w:val="00BD0901"/>
    <w:rsid w:val="00BD0BB9"/>
    <w:rsid w:val="00BD0F14"/>
    <w:rsid w:val="00BD10A9"/>
    <w:rsid w:val="00BD174C"/>
    <w:rsid w:val="00BD17F3"/>
    <w:rsid w:val="00BD25B2"/>
    <w:rsid w:val="00BD310D"/>
    <w:rsid w:val="00BD31FE"/>
    <w:rsid w:val="00BD3372"/>
    <w:rsid w:val="00BD37BA"/>
    <w:rsid w:val="00BD3DCA"/>
    <w:rsid w:val="00BD3E94"/>
    <w:rsid w:val="00BD4FE9"/>
    <w:rsid w:val="00BD5334"/>
    <w:rsid w:val="00BD62D8"/>
    <w:rsid w:val="00BD6713"/>
    <w:rsid w:val="00BD6CA0"/>
    <w:rsid w:val="00BD79C9"/>
    <w:rsid w:val="00BD7AC5"/>
    <w:rsid w:val="00BE0122"/>
    <w:rsid w:val="00BE0524"/>
    <w:rsid w:val="00BE1633"/>
    <w:rsid w:val="00BE1B13"/>
    <w:rsid w:val="00BE2274"/>
    <w:rsid w:val="00BE2682"/>
    <w:rsid w:val="00BE2E0F"/>
    <w:rsid w:val="00BE35E7"/>
    <w:rsid w:val="00BE37F7"/>
    <w:rsid w:val="00BE3D79"/>
    <w:rsid w:val="00BE4192"/>
    <w:rsid w:val="00BE438C"/>
    <w:rsid w:val="00BE5044"/>
    <w:rsid w:val="00BE5BB3"/>
    <w:rsid w:val="00BE710E"/>
    <w:rsid w:val="00BE7EA0"/>
    <w:rsid w:val="00BF009B"/>
    <w:rsid w:val="00BF016C"/>
    <w:rsid w:val="00BF03DB"/>
    <w:rsid w:val="00BF062D"/>
    <w:rsid w:val="00BF08E6"/>
    <w:rsid w:val="00BF1576"/>
    <w:rsid w:val="00BF17F7"/>
    <w:rsid w:val="00BF1CF9"/>
    <w:rsid w:val="00BF20C5"/>
    <w:rsid w:val="00BF262F"/>
    <w:rsid w:val="00BF28D4"/>
    <w:rsid w:val="00BF31F0"/>
    <w:rsid w:val="00BF351D"/>
    <w:rsid w:val="00BF3D17"/>
    <w:rsid w:val="00BF4C5D"/>
    <w:rsid w:val="00BF4F85"/>
    <w:rsid w:val="00BF5291"/>
    <w:rsid w:val="00BF55CE"/>
    <w:rsid w:val="00BF5684"/>
    <w:rsid w:val="00BF569E"/>
    <w:rsid w:val="00BF58DC"/>
    <w:rsid w:val="00BF5EA8"/>
    <w:rsid w:val="00BF60BD"/>
    <w:rsid w:val="00BF6CB9"/>
    <w:rsid w:val="00BF7911"/>
    <w:rsid w:val="00BF7995"/>
    <w:rsid w:val="00BF7A26"/>
    <w:rsid w:val="00C0051E"/>
    <w:rsid w:val="00C02134"/>
    <w:rsid w:val="00C02C5A"/>
    <w:rsid w:val="00C03336"/>
    <w:rsid w:val="00C033C4"/>
    <w:rsid w:val="00C038B7"/>
    <w:rsid w:val="00C04176"/>
    <w:rsid w:val="00C04241"/>
    <w:rsid w:val="00C045FF"/>
    <w:rsid w:val="00C056B8"/>
    <w:rsid w:val="00C06646"/>
    <w:rsid w:val="00C06775"/>
    <w:rsid w:val="00C067B6"/>
    <w:rsid w:val="00C06F44"/>
    <w:rsid w:val="00C07495"/>
    <w:rsid w:val="00C077E6"/>
    <w:rsid w:val="00C10011"/>
    <w:rsid w:val="00C10474"/>
    <w:rsid w:val="00C107CE"/>
    <w:rsid w:val="00C10B07"/>
    <w:rsid w:val="00C1194B"/>
    <w:rsid w:val="00C11BB6"/>
    <w:rsid w:val="00C11EA1"/>
    <w:rsid w:val="00C12189"/>
    <w:rsid w:val="00C123F3"/>
    <w:rsid w:val="00C129D1"/>
    <w:rsid w:val="00C12A27"/>
    <w:rsid w:val="00C12C9E"/>
    <w:rsid w:val="00C13077"/>
    <w:rsid w:val="00C13ED4"/>
    <w:rsid w:val="00C13F70"/>
    <w:rsid w:val="00C14557"/>
    <w:rsid w:val="00C14F33"/>
    <w:rsid w:val="00C15078"/>
    <w:rsid w:val="00C155C0"/>
    <w:rsid w:val="00C15C45"/>
    <w:rsid w:val="00C15E4E"/>
    <w:rsid w:val="00C15EFD"/>
    <w:rsid w:val="00C161E7"/>
    <w:rsid w:val="00C166B7"/>
    <w:rsid w:val="00C16CBA"/>
    <w:rsid w:val="00C171F6"/>
    <w:rsid w:val="00C1726A"/>
    <w:rsid w:val="00C1762B"/>
    <w:rsid w:val="00C1774F"/>
    <w:rsid w:val="00C17C9C"/>
    <w:rsid w:val="00C2091F"/>
    <w:rsid w:val="00C20ABA"/>
    <w:rsid w:val="00C20B2E"/>
    <w:rsid w:val="00C20C74"/>
    <w:rsid w:val="00C20E57"/>
    <w:rsid w:val="00C21097"/>
    <w:rsid w:val="00C210E6"/>
    <w:rsid w:val="00C211E2"/>
    <w:rsid w:val="00C21AC3"/>
    <w:rsid w:val="00C21F66"/>
    <w:rsid w:val="00C21F82"/>
    <w:rsid w:val="00C22035"/>
    <w:rsid w:val="00C22AC1"/>
    <w:rsid w:val="00C22C1E"/>
    <w:rsid w:val="00C22CF9"/>
    <w:rsid w:val="00C22D28"/>
    <w:rsid w:val="00C22DBC"/>
    <w:rsid w:val="00C2314B"/>
    <w:rsid w:val="00C23EAE"/>
    <w:rsid w:val="00C240B4"/>
    <w:rsid w:val="00C240C7"/>
    <w:rsid w:val="00C24F44"/>
    <w:rsid w:val="00C26414"/>
    <w:rsid w:val="00C264FE"/>
    <w:rsid w:val="00C26578"/>
    <w:rsid w:val="00C269B1"/>
    <w:rsid w:val="00C26E2F"/>
    <w:rsid w:val="00C27126"/>
    <w:rsid w:val="00C2715F"/>
    <w:rsid w:val="00C27BC3"/>
    <w:rsid w:val="00C30863"/>
    <w:rsid w:val="00C30A04"/>
    <w:rsid w:val="00C30A9C"/>
    <w:rsid w:val="00C31344"/>
    <w:rsid w:val="00C32000"/>
    <w:rsid w:val="00C32665"/>
    <w:rsid w:val="00C3373C"/>
    <w:rsid w:val="00C34396"/>
    <w:rsid w:val="00C348EE"/>
    <w:rsid w:val="00C354E8"/>
    <w:rsid w:val="00C35986"/>
    <w:rsid w:val="00C3678E"/>
    <w:rsid w:val="00C367ED"/>
    <w:rsid w:val="00C36B9B"/>
    <w:rsid w:val="00C36C36"/>
    <w:rsid w:val="00C36DDC"/>
    <w:rsid w:val="00C37309"/>
    <w:rsid w:val="00C37A3F"/>
    <w:rsid w:val="00C37C22"/>
    <w:rsid w:val="00C40230"/>
    <w:rsid w:val="00C40AE1"/>
    <w:rsid w:val="00C419B9"/>
    <w:rsid w:val="00C41D2F"/>
    <w:rsid w:val="00C4277B"/>
    <w:rsid w:val="00C427AC"/>
    <w:rsid w:val="00C429EB"/>
    <w:rsid w:val="00C42DD1"/>
    <w:rsid w:val="00C4300E"/>
    <w:rsid w:val="00C431E1"/>
    <w:rsid w:val="00C4320E"/>
    <w:rsid w:val="00C438F6"/>
    <w:rsid w:val="00C43FE9"/>
    <w:rsid w:val="00C445A9"/>
    <w:rsid w:val="00C4512A"/>
    <w:rsid w:val="00C45294"/>
    <w:rsid w:val="00C4545F"/>
    <w:rsid w:val="00C458F5"/>
    <w:rsid w:val="00C45934"/>
    <w:rsid w:val="00C46D2D"/>
    <w:rsid w:val="00C472CA"/>
    <w:rsid w:val="00C47738"/>
    <w:rsid w:val="00C47DBF"/>
    <w:rsid w:val="00C47F7C"/>
    <w:rsid w:val="00C50146"/>
    <w:rsid w:val="00C50AC1"/>
    <w:rsid w:val="00C51090"/>
    <w:rsid w:val="00C5121B"/>
    <w:rsid w:val="00C514AD"/>
    <w:rsid w:val="00C51847"/>
    <w:rsid w:val="00C51A6F"/>
    <w:rsid w:val="00C51AB2"/>
    <w:rsid w:val="00C51AE0"/>
    <w:rsid w:val="00C51BBF"/>
    <w:rsid w:val="00C52435"/>
    <w:rsid w:val="00C52B75"/>
    <w:rsid w:val="00C52F51"/>
    <w:rsid w:val="00C5308D"/>
    <w:rsid w:val="00C53355"/>
    <w:rsid w:val="00C5361D"/>
    <w:rsid w:val="00C5399F"/>
    <w:rsid w:val="00C53D68"/>
    <w:rsid w:val="00C53F19"/>
    <w:rsid w:val="00C546EE"/>
    <w:rsid w:val="00C555D4"/>
    <w:rsid w:val="00C55DB2"/>
    <w:rsid w:val="00C5687F"/>
    <w:rsid w:val="00C568F5"/>
    <w:rsid w:val="00C56C52"/>
    <w:rsid w:val="00C56E22"/>
    <w:rsid w:val="00C57148"/>
    <w:rsid w:val="00C574A4"/>
    <w:rsid w:val="00C57B65"/>
    <w:rsid w:val="00C57F78"/>
    <w:rsid w:val="00C6015C"/>
    <w:rsid w:val="00C60573"/>
    <w:rsid w:val="00C60F10"/>
    <w:rsid w:val="00C61204"/>
    <w:rsid w:val="00C612D5"/>
    <w:rsid w:val="00C61369"/>
    <w:rsid w:val="00C61574"/>
    <w:rsid w:val="00C616FA"/>
    <w:rsid w:val="00C61B43"/>
    <w:rsid w:val="00C62570"/>
    <w:rsid w:val="00C62E8E"/>
    <w:rsid w:val="00C64037"/>
    <w:rsid w:val="00C64DC7"/>
    <w:rsid w:val="00C651DA"/>
    <w:rsid w:val="00C653ED"/>
    <w:rsid w:val="00C65631"/>
    <w:rsid w:val="00C65B00"/>
    <w:rsid w:val="00C661E7"/>
    <w:rsid w:val="00C66896"/>
    <w:rsid w:val="00C66CD3"/>
    <w:rsid w:val="00C67427"/>
    <w:rsid w:val="00C678AE"/>
    <w:rsid w:val="00C67BFC"/>
    <w:rsid w:val="00C700F7"/>
    <w:rsid w:val="00C70365"/>
    <w:rsid w:val="00C707BC"/>
    <w:rsid w:val="00C70926"/>
    <w:rsid w:val="00C72347"/>
    <w:rsid w:val="00C723BB"/>
    <w:rsid w:val="00C72AEB"/>
    <w:rsid w:val="00C73288"/>
    <w:rsid w:val="00C73A66"/>
    <w:rsid w:val="00C73EE5"/>
    <w:rsid w:val="00C740AD"/>
    <w:rsid w:val="00C7452B"/>
    <w:rsid w:val="00C74B19"/>
    <w:rsid w:val="00C751F4"/>
    <w:rsid w:val="00C77042"/>
    <w:rsid w:val="00C77BE0"/>
    <w:rsid w:val="00C77DB2"/>
    <w:rsid w:val="00C801D9"/>
    <w:rsid w:val="00C802FB"/>
    <w:rsid w:val="00C8032C"/>
    <w:rsid w:val="00C80568"/>
    <w:rsid w:val="00C8094D"/>
    <w:rsid w:val="00C80A59"/>
    <w:rsid w:val="00C80BDA"/>
    <w:rsid w:val="00C80E0C"/>
    <w:rsid w:val="00C80E44"/>
    <w:rsid w:val="00C810F2"/>
    <w:rsid w:val="00C81B9E"/>
    <w:rsid w:val="00C81CAE"/>
    <w:rsid w:val="00C82F21"/>
    <w:rsid w:val="00C83A39"/>
    <w:rsid w:val="00C83BF9"/>
    <w:rsid w:val="00C83D93"/>
    <w:rsid w:val="00C840D5"/>
    <w:rsid w:val="00C84965"/>
    <w:rsid w:val="00C84E0D"/>
    <w:rsid w:val="00C84E73"/>
    <w:rsid w:val="00C858AF"/>
    <w:rsid w:val="00C85937"/>
    <w:rsid w:val="00C85AAE"/>
    <w:rsid w:val="00C86095"/>
    <w:rsid w:val="00C87E46"/>
    <w:rsid w:val="00C87FDF"/>
    <w:rsid w:val="00C900B3"/>
    <w:rsid w:val="00C90968"/>
    <w:rsid w:val="00C910A4"/>
    <w:rsid w:val="00C91E3B"/>
    <w:rsid w:val="00C92714"/>
    <w:rsid w:val="00C92F36"/>
    <w:rsid w:val="00C93358"/>
    <w:rsid w:val="00C93E57"/>
    <w:rsid w:val="00C93E59"/>
    <w:rsid w:val="00C9416E"/>
    <w:rsid w:val="00C94445"/>
    <w:rsid w:val="00C94518"/>
    <w:rsid w:val="00C948FF"/>
    <w:rsid w:val="00C94D47"/>
    <w:rsid w:val="00C953B4"/>
    <w:rsid w:val="00C95FD1"/>
    <w:rsid w:val="00C962E8"/>
    <w:rsid w:val="00C96789"/>
    <w:rsid w:val="00C96D5D"/>
    <w:rsid w:val="00C96E44"/>
    <w:rsid w:val="00C97192"/>
    <w:rsid w:val="00C971E2"/>
    <w:rsid w:val="00C979B1"/>
    <w:rsid w:val="00CA05FE"/>
    <w:rsid w:val="00CA06FC"/>
    <w:rsid w:val="00CA0E40"/>
    <w:rsid w:val="00CA1364"/>
    <w:rsid w:val="00CA17B3"/>
    <w:rsid w:val="00CA1ED0"/>
    <w:rsid w:val="00CA212F"/>
    <w:rsid w:val="00CA29CE"/>
    <w:rsid w:val="00CA3702"/>
    <w:rsid w:val="00CA3936"/>
    <w:rsid w:val="00CA3B71"/>
    <w:rsid w:val="00CA3C9F"/>
    <w:rsid w:val="00CA3D15"/>
    <w:rsid w:val="00CA3E46"/>
    <w:rsid w:val="00CA4687"/>
    <w:rsid w:val="00CA4D3F"/>
    <w:rsid w:val="00CA4D70"/>
    <w:rsid w:val="00CA504A"/>
    <w:rsid w:val="00CA537F"/>
    <w:rsid w:val="00CA5625"/>
    <w:rsid w:val="00CA5641"/>
    <w:rsid w:val="00CA574A"/>
    <w:rsid w:val="00CA662C"/>
    <w:rsid w:val="00CA752B"/>
    <w:rsid w:val="00CA7EA4"/>
    <w:rsid w:val="00CB01A0"/>
    <w:rsid w:val="00CB05B1"/>
    <w:rsid w:val="00CB0B15"/>
    <w:rsid w:val="00CB1877"/>
    <w:rsid w:val="00CB1A49"/>
    <w:rsid w:val="00CB1FA9"/>
    <w:rsid w:val="00CB2238"/>
    <w:rsid w:val="00CB27BC"/>
    <w:rsid w:val="00CB2CE2"/>
    <w:rsid w:val="00CB2F20"/>
    <w:rsid w:val="00CB33FB"/>
    <w:rsid w:val="00CB387F"/>
    <w:rsid w:val="00CB3E99"/>
    <w:rsid w:val="00CB4080"/>
    <w:rsid w:val="00CB45B9"/>
    <w:rsid w:val="00CB45D2"/>
    <w:rsid w:val="00CB49F3"/>
    <w:rsid w:val="00CB4E30"/>
    <w:rsid w:val="00CB51B8"/>
    <w:rsid w:val="00CB5561"/>
    <w:rsid w:val="00CB5D81"/>
    <w:rsid w:val="00CB5FB3"/>
    <w:rsid w:val="00CB6208"/>
    <w:rsid w:val="00CB6297"/>
    <w:rsid w:val="00CB6382"/>
    <w:rsid w:val="00CB7ACE"/>
    <w:rsid w:val="00CC0507"/>
    <w:rsid w:val="00CC072D"/>
    <w:rsid w:val="00CC0804"/>
    <w:rsid w:val="00CC0875"/>
    <w:rsid w:val="00CC1077"/>
    <w:rsid w:val="00CC151D"/>
    <w:rsid w:val="00CC1804"/>
    <w:rsid w:val="00CC189F"/>
    <w:rsid w:val="00CC1F6F"/>
    <w:rsid w:val="00CC24E5"/>
    <w:rsid w:val="00CC2D68"/>
    <w:rsid w:val="00CC2DAB"/>
    <w:rsid w:val="00CC3DCD"/>
    <w:rsid w:val="00CC4368"/>
    <w:rsid w:val="00CC4A69"/>
    <w:rsid w:val="00CC4D5E"/>
    <w:rsid w:val="00CC5035"/>
    <w:rsid w:val="00CC509A"/>
    <w:rsid w:val="00CC50FA"/>
    <w:rsid w:val="00CC5395"/>
    <w:rsid w:val="00CC54A6"/>
    <w:rsid w:val="00CC6206"/>
    <w:rsid w:val="00CC6250"/>
    <w:rsid w:val="00CC65F6"/>
    <w:rsid w:val="00CC6B54"/>
    <w:rsid w:val="00CC7355"/>
    <w:rsid w:val="00CC775F"/>
    <w:rsid w:val="00CC7A0B"/>
    <w:rsid w:val="00CC7C96"/>
    <w:rsid w:val="00CC7FE0"/>
    <w:rsid w:val="00CD0AC7"/>
    <w:rsid w:val="00CD148E"/>
    <w:rsid w:val="00CD1A26"/>
    <w:rsid w:val="00CD223F"/>
    <w:rsid w:val="00CD258B"/>
    <w:rsid w:val="00CD26CC"/>
    <w:rsid w:val="00CD275D"/>
    <w:rsid w:val="00CD2BC6"/>
    <w:rsid w:val="00CD4045"/>
    <w:rsid w:val="00CD475B"/>
    <w:rsid w:val="00CD48B9"/>
    <w:rsid w:val="00CD4BC6"/>
    <w:rsid w:val="00CD4BED"/>
    <w:rsid w:val="00CD4C0F"/>
    <w:rsid w:val="00CD5931"/>
    <w:rsid w:val="00CD65AA"/>
    <w:rsid w:val="00CD72EB"/>
    <w:rsid w:val="00CD78EB"/>
    <w:rsid w:val="00CD7A5C"/>
    <w:rsid w:val="00CD7A69"/>
    <w:rsid w:val="00CD7B77"/>
    <w:rsid w:val="00CD7DE1"/>
    <w:rsid w:val="00CD7F68"/>
    <w:rsid w:val="00CE057F"/>
    <w:rsid w:val="00CE0A55"/>
    <w:rsid w:val="00CE0BDC"/>
    <w:rsid w:val="00CE103E"/>
    <w:rsid w:val="00CE11E9"/>
    <w:rsid w:val="00CE1796"/>
    <w:rsid w:val="00CE19C6"/>
    <w:rsid w:val="00CE277D"/>
    <w:rsid w:val="00CE3C7B"/>
    <w:rsid w:val="00CE438D"/>
    <w:rsid w:val="00CE4499"/>
    <w:rsid w:val="00CE4507"/>
    <w:rsid w:val="00CE4810"/>
    <w:rsid w:val="00CE487E"/>
    <w:rsid w:val="00CE4E39"/>
    <w:rsid w:val="00CE5001"/>
    <w:rsid w:val="00CE5702"/>
    <w:rsid w:val="00CE5712"/>
    <w:rsid w:val="00CE5BA6"/>
    <w:rsid w:val="00CE64B2"/>
    <w:rsid w:val="00CE6879"/>
    <w:rsid w:val="00CE6C8D"/>
    <w:rsid w:val="00CE6D5E"/>
    <w:rsid w:val="00CE6E66"/>
    <w:rsid w:val="00CE752E"/>
    <w:rsid w:val="00CE7DBF"/>
    <w:rsid w:val="00CF0289"/>
    <w:rsid w:val="00CF1125"/>
    <w:rsid w:val="00CF1AED"/>
    <w:rsid w:val="00CF1F32"/>
    <w:rsid w:val="00CF1FB1"/>
    <w:rsid w:val="00CF25F6"/>
    <w:rsid w:val="00CF2655"/>
    <w:rsid w:val="00CF2672"/>
    <w:rsid w:val="00CF2AEA"/>
    <w:rsid w:val="00CF2EA8"/>
    <w:rsid w:val="00CF3240"/>
    <w:rsid w:val="00CF3465"/>
    <w:rsid w:val="00CF3558"/>
    <w:rsid w:val="00CF3568"/>
    <w:rsid w:val="00CF3628"/>
    <w:rsid w:val="00CF3F55"/>
    <w:rsid w:val="00CF414D"/>
    <w:rsid w:val="00CF42F4"/>
    <w:rsid w:val="00CF48E2"/>
    <w:rsid w:val="00CF4A1C"/>
    <w:rsid w:val="00CF4ABA"/>
    <w:rsid w:val="00CF4CE6"/>
    <w:rsid w:val="00CF4E66"/>
    <w:rsid w:val="00CF5BDC"/>
    <w:rsid w:val="00CF5E7B"/>
    <w:rsid w:val="00CF627C"/>
    <w:rsid w:val="00CF6BBA"/>
    <w:rsid w:val="00CF6DD0"/>
    <w:rsid w:val="00CF72C7"/>
    <w:rsid w:val="00CF75A3"/>
    <w:rsid w:val="00CF7A28"/>
    <w:rsid w:val="00CF7F49"/>
    <w:rsid w:val="00D0026C"/>
    <w:rsid w:val="00D00ED1"/>
    <w:rsid w:val="00D013ED"/>
    <w:rsid w:val="00D0166E"/>
    <w:rsid w:val="00D02A29"/>
    <w:rsid w:val="00D02A66"/>
    <w:rsid w:val="00D02EFB"/>
    <w:rsid w:val="00D02F1A"/>
    <w:rsid w:val="00D03749"/>
    <w:rsid w:val="00D037E4"/>
    <w:rsid w:val="00D039E2"/>
    <w:rsid w:val="00D03FB1"/>
    <w:rsid w:val="00D04F1A"/>
    <w:rsid w:val="00D04F7E"/>
    <w:rsid w:val="00D05035"/>
    <w:rsid w:val="00D05164"/>
    <w:rsid w:val="00D05B78"/>
    <w:rsid w:val="00D05CE0"/>
    <w:rsid w:val="00D05F2E"/>
    <w:rsid w:val="00D06392"/>
    <w:rsid w:val="00D06460"/>
    <w:rsid w:val="00D06760"/>
    <w:rsid w:val="00D06B72"/>
    <w:rsid w:val="00D06D5F"/>
    <w:rsid w:val="00D06E2B"/>
    <w:rsid w:val="00D06FE2"/>
    <w:rsid w:val="00D07450"/>
    <w:rsid w:val="00D1050F"/>
    <w:rsid w:val="00D1072B"/>
    <w:rsid w:val="00D10D9C"/>
    <w:rsid w:val="00D1112B"/>
    <w:rsid w:val="00D120B1"/>
    <w:rsid w:val="00D120C0"/>
    <w:rsid w:val="00D12A63"/>
    <w:rsid w:val="00D12E6C"/>
    <w:rsid w:val="00D12EA2"/>
    <w:rsid w:val="00D133EE"/>
    <w:rsid w:val="00D14D55"/>
    <w:rsid w:val="00D154A1"/>
    <w:rsid w:val="00D15B99"/>
    <w:rsid w:val="00D16658"/>
    <w:rsid w:val="00D16B79"/>
    <w:rsid w:val="00D17487"/>
    <w:rsid w:val="00D174D7"/>
    <w:rsid w:val="00D17D0C"/>
    <w:rsid w:val="00D17D79"/>
    <w:rsid w:val="00D17F14"/>
    <w:rsid w:val="00D2046F"/>
    <w:rsid w:val="00D211C1"/>
    <w:rsid w:val="00D212C5"/>
    <w:rsid w:val="00D214DB"/>
    <w:rsid w:val="00D21716"/>
    <w:rsid w:val="00D217F9"/>
    <w:rsid w:val="00D2194D"/>
    <w:rsid w:val="00D21D08"/>
    <w:rsid w:val="00D22236"/>
    <w:rsid w:val="00D22CE3"/>
    <w:rsid w:val="00D22DA2"/>
    <w:rsid w:val="00D2305C"/>
    <w:rsid w:val="00D23090"/>
    <w:rsid w:val="00D2369C"/>
    <w:rsid w:val="00D236AB"/>
    <w:rsid w:val="00D23EEB"/>
    <w:rsid w:val="00D245C3"/>
    <w:rsid w:val="00D24A26"/>
    <w:rsid w:val="00D254B9"/>
    <w:rsid w:val="00D25730"/>
    <w:rsid w:val="00D25F9E"/>
    <w:rsid w:val="00D26462"/>
    <w:rsid w:val="00D26B46"/>
    <w:rsid w:val="00D27C2D"/>
    <w:rsid w:val="00D27F49"/>
    <w:rsid w:val="00D300A2"/>
    <w:rsid w:val="00D303A1"/>
    <w:rsid w:val="00D30955"/>
    <w:rsid w:val="00D30B00"/>
    <w:rsid w:val="00D30C99"/>
    <w:rsid w:val="00D31A9F"/>
    <w:rsid w:val="00D31E79"/>
    <w:rsid w:val="00D32A8A"/>
    <w:rsid w:val="00D32F57"/>
    <w:rsid w:val="00D334FC"/>
    <w:rsid w:val="00D33A9A"/>
    <w:rsid w:val="00D346C1"/>
    <w:rsid w:val="00D34AE2"/>
    <w:rsid w:val="00D3501C"/>
    <w:rsid w:val="00D35655"/>
    <w:rsid w:val="00D356F7"/>
    <w:rsid w:val="00D3665F"/>
    <w:rsid w:val="00D36A54"/>
    <w:rsid w:val="00D36B15"/>
    <w:rsid w:val="00D370BC"/>
    <w:rsid w:val="00D40000"/>
    <w:rsid w:val="00D402A1"/>
    <w:rsid w:val="00D40BAC"/>
    <w:rsid w:val="00D40D0C"/>
    <w:rsid w:val="00D4127C"/>
    <w:rsid w:val="00D4152F"/>
    <w:rsid w:val="00D41B75"/>
    <w:rsid w:val="00D41C04"/>
    <w:rsid w:val="00D41EFB"/>
    <w:rsid w:val="00D429A8"/>
    <w:rsid w:val="00D434AB"/>
    <w:rsid w:val="00D435FE"/>
    <w:rsid w:val="00D436D2"/>
    <w:rsid w:val="00D44B09"/>
    <w:rsid w:val="00D45E04"/>
    <w:rsid w:val="00D45E89"/>
    <w:rsid w:val="00D46226"/>
    <w:rsid w:val="00D46C2B"/>
    <w:rsid w:val="00D46F6B"/>
    <w:rsid w:val="00D47032"/>
    <w:rsid w:val="00D478AF"/>
    <w:rsid w:val="00D47D13"/>
    <w:rsid w:val="00D51732"/>
    <w:rsid w:val="00D52347"/>
    <w:rsid w:val="00D52619"/>
    <w:rsid w:val="00D529DA"/>
    <w:rsid w:val="00D52D56"/>
    <w:rsid w:val="00D52D5E"/>
    <w:rsid w:val="00D534DC"/>
    <w:rsid w:val="00D53AD7"/>
    <w:rsid w:val="00D54309"/>
    <w:rsid w:val="00D54677"/>
    <w:rsid w:val="00D5545A"/>
    <w:rsid w:val="00D55568"/>
    <w:rsid w:val="00D5557F"/>
    <w:rsid w:val="00D556FA"/>
    <w:rsid w:val="00D55A40"/>
    <w:rsid w:val="00D5648B"/>
    <w:rsid w:val="00D5728D"/>
    <w:rsid w:val="00D57CA8"/>
    <w:rsid w:val="00D600E6"/>
    <w:rsid w:val="00D6049E"/>
    <w:rsid w:val="00D604E9"/>
    <w:rsid w:val="00D608AE"/>
    <w:rsid w:val="00D6172C"/>
    <w:rsid w:val="00D61828"/>
    <w:rsid w:val="00D62360"/>
    <w:rsid w:val="00D62C9A"/>
    <w:rsid w:val="00D62DDC"/>
    <w:rsid w:val="00D639E7"/>
    <w:rsid w:val="00D63BE4"/>
    <w:rsid w:val="00D63F75"/>
    <w:rsid w:val="00D640F8"/>
    <w:rsid w:val="00D6451B"/>
    <w:rsid w:val="00D64C31"/>
    <w:rsid w:val="00D64F06"/>
    <w:rsid w:val="00D65224"/>
    <w:rsid w:val="00D65356"/>
    <w:rsid w:val="00D655A5"/>
    <w:rsid w:val="00D659BF"/>
    <w:rsid w:val="00D66C7E"/>
    <w:rsid w:val="00D6721A"/>
    <w:rsid w:val="00D67453"/>
    <w:rsid w:val="00D67D9D"/>
    <w:rsid w:val="00D70399"/>
    <w:rsid w:val="00D708D8"/>
    <w:rsid w:val="00D70C5E"/>
    <w:rsid w:val="00D71B45"/>
    <w:rsid w:val="00D71F53"/>
    <w:rsid w:val="00D7343D"/>
    <w:rsid w:val="00D7499E"/>
    <w:rsid w:val="00D74F17"/>
    <w:rsid w:val="00D756CC"/>
    <w:rsid w:val="00D75AEA"/>
    <w:rsid w:val="00D76544"/>
    <w:rsid w:val="00D76639"/>
    <w:rsid w:val="00D7666F"/>
    <w:rsid w:val="00D77D6F"/>
    <w:rsid w:val="00D8134C"/>
    <w:rsid w:val="00D814D2"/>
    <w:rsid w:val="00D815AC"/>
    <w:rsid w:val="00D816D9"/>
    <w:rsid w:val="00D818E3"/>
    <w:rsid w:val="00D81E2B"/>
    <w:rsid w:val="00D82C0C"/>
    <w:rsid w:val="00D82F00"/>
    <w:rsid w:val="00D830DB"/>
    <w:rsid w:val="00D83810"/>
    <w:rsid w:val="00D83920"/>
    <w:rsid w:val="00D83CD0"/>
    <w:rsid w:val="00D83EE6"/>
    <w:rsid w:val="00D83EFC"/>
    <w:rsid w:val="00D849F8"/>
    <w:rsid w:val="00D84F13"/>
    <w:rsid w:val="00D84F33"/>
    <w:rsid w:val="00D8584E"/>
    <w:rsid w:val="00D86756"/>
    <w:rsid w:val="00D86929"/>
    <w:rsid w:val="00D86CD7"/>
    <w:rsid w:val="00D872E3"/>
    <w:rsid w:val="00D87381"/>
    <w:rsid w:val="00D87710"/>
    <w:rsid w:val="00D8791A"/>
    <w:rsid w:val="00D902BE"/>
    <w:rsid w:val="00D90D17"/>
    <w:rsid w:val="00D921EA"/>
    <w:rsid w:val="00D92C87"/>
    <w:rsid w:val="00D92FD3"/>
    <w:rsid w:val="00D9370A"/>
    <w:rsid w:val="00D93DCF"/>
    <w:rsid w:val="00D94278"/>
    <w:rsid w:val="00D942DA"/>
    <w:rsid w:val="00D94327"/>
    <w:rsid w:val="00D94427"/>
    <w:rsid w:val="00D9557D"/>
    <w:rsid w:val="00D957BD"/>
    <w:rsid w:val="00D960C4"/>
    <w:rsid w:val="00D9684E"/>
    <w:rsid w:val="00D96CB0"/>
    <w:rsid w:val="00D97458"/>
    <w:rsid w:val="00DA0451"/>
    <w:rsid w:val="00DA0DF3"/>
    <w:rsid w:val="00DA119D"/>
    <w:rsid w:val="00DA1346"/>
    <w:rsid w:val="00DA14AE"/>
    <w:rsid w:val="00DA1D4E"/>
    <w:rsid w:val="00DA1F9A"/>
    <w:rsid w:val="00DA29BB"/>
    <w:rsid w:val="00DA2B43"/>
    <w:rsid w:val="00DA2FBB"/>
    <w:rsid w:val="00DA30D2"/>
    <w:rsid w:val="00DA3304"/>
    <w:rsid w:val="00DA3609"/>
    <w:rsid w:val="00DA3B27"/>
    <w:rsid w:val="00DA3E7E"/>
    <w:rsid w:val="00DA3FBA"/>
    <w:rsid w:val="00DA414D"/>
    <w:rsid w:val="00DA4D8B"/>
    <w:rsid w:val="00DA51AD"/>
    <w:rsid w:val="00DA55FF"/>
    <w:rsid w:val="00DA56EA"/>
    <w:rsid w:val="00DA605C"/>
    <w:rsid w:val="00DA73F6"/>
    <w:rsid w:val="00DA7BC9"/>
    <w:rsid w:val="00DA7FCC"/>
    <w:rsid w:val="00DB07E5"/>
    <w:rsid w:val="00DB08B1"/>
    <w:rsid w:val="00DB08DB"/>
    <w:rsid w:val="00DB09DB"/>
    <w:rsid w:val="00DB1109"/>
    <w:rsid w:val="00DB152F"/>
    <w:rsid w:val="00DB1A6F"/>
    <w:rsid w:val="00DB1BD6"/>
    <w:rsid w:val="00DB2183"/>
    <w:rsid w:val="00DB2B0B"/>
    <w:rsid w:val="00DB31F2"/>
    <w:rsid w:val="00DB3B68"/>
    <w:rsid w:val="00DB3BDE"/>
    <w:rsid w:val="00DB4528"/>
    <w:rsid w:val="00DB484E"/>
    <w:rsid w:val="00DB5794"/>
    <w:rsid w:val="00DB5D74"/>
    <w:rsid w:val="00DB608C"/>
    <w:rsid w:val="00DB6399"/>
    <w:rsid w:val="00DB6602"/>
    <w:rsid w:val="00DB6606"/>
    <w:rsid w:val="00DB6B21"/>
    <w:rsid w:val="00DB6C15"/>
    <w:rsid w:val="00DB6F16"/>
    <w:rsid w:val="00DC00CA"/>
    <w:rsid w:val="00DC05C6"/>
    <w:rsid w:val="00DC07D3"/>
    <w:rsid w:val="00DC09D7"/>
    <w:rsid w:val="00DC09F4"/>
    <w:rsid w:val="00DC0EE3"/>
    <w:rsid w:val="00DC0F4A"/>
    <w:rsid w:val="00DC10AF"/>
    <w:rsid w:val="00DC1183"/>
    <w:rsid w:val="00DC16AB"/>
    <w:rsid w:val="00DC227E"/>
    <w:rsid w:val="00DC297F"/>
    <w:rsid w:val="00DC2DB3"/>
    <w:rsid w:val="00DC2E2A"/>
    <w:rsid w:val="00DC36AE"/>
    <w:rsid w:val="00DC3719"/>
    <w:rsid w:val="00DC4329"/>
    <w:rsid w:val="00DC4390"/>
    <w:rsid w:val="00DC4FEE"/>
    <w:rsid w:val="00DC5370"/>
    <w:rsid w:val="00DC5415"/>
    <w:rsid w:val="00DC5797"/>
    <w:rsid w:val="00DC5FBF"/>
    <w:rsid w:val="00DC62A4"/>
    <w:rsid w:val="00DC664B"/>
    <w:rsid w:val="00DC7478"/>
    <w:rsid w:val="00DC79D0"/>
    <w:rsid w:val="00DD0435"/>
    <w:rsid w:val="00DD07DB"/>
    <w:rsid w:val="00DD0E25"/>
    <w:rsid w:val="00DD183E"/>
    <w:rsid w:val="00DD1CF0"/>
    <w:rsid w:val="00DD1F92"/>
    <w:rsid w:val="00DD205C"/>
    <w:rsid w:val="00DD21F8"/>
    <w:rsid w:val="00DD26F2"/>
    <w:rsid w:val="00DD2EF0"/>
    <w:rsid w:val="00DD305F"/>
    <w:rsid w:val="00DD3D0F"/>
    <w:rsid w:val="00DD3DEF"/>
    <w:rsid w:val="00DD410C"/>
    <w:rsid w:val="00DD49B1"/>
    <w:rsid w:val="00DD4CDF"/>
    <w:rsid w:val="00DD4F41"/>
    <w:rsid w:val="00DD4FFA"/>
    <w:rsid w:val="00DD50DE"/>
    <w:rsid w:val="00DD5125"/>
    <w:rsid w:val="00DD5627"/>
    <w:rsid w:val="00DD58C1"/>
    <w:rsid w:val="00DD5D5E"/>
    <w:rsid w:val="00DD634B"/>
    <w:rsid w:val="00DD651D"/>
    <w:rsid w:val="00DD6A1F"/>
    <w:rsid w:val="00DD6D90"/>
    <w:rsid w:val="00DD72BC"/>
    <w:rsid w:val="00DD7F50"/>
    <w:rsid w:val="00DE03E0"/>
    <w:rsid w:val="00DE05A0"/>
    <w:rsid w:val="00DE066E"/>
    <w:rsid w:val="00DE07CB"/>
    <w:rsid w:val="00DE0B04"/>
    <w:rsid w:val="00DE0BC6"/>
    <w:rsid w:val="00DE0D94"/>
    <w:rsid w:val="00DE0FAD"/>
    <w:rsid w:val="00DE2B2E"/>
    <w:rsid w:val="00DE2E2D"/>
    <w:rsid w:val="00DE31C4"/>
    <w:rsid w:val="00DE346A"/>
    <w:rsid w:val="00DE3A9D"/>
    <w:rsid w:val="00DE3E97"/>
    <w:rsid w:val="00DE446D"/>
    <w:rsid w:val="00DE44DE"/>
    <w:rsid w:val="00DE4524"/>
    <w:rsid w:val="00DE453E"/>
    <w:rsid w:val="00DE49E7"/>
    <w:rsid w:val="00DE505D"/>
    <w:rsid w:val="00DE59B9"/>
    <w:rsid w:val="00DE5C41"/>
    <w:rsid w:val="00DE5C71"/>
    <w:rsid w:val="00DE6236"/>
    <w:rsid w:val="00DE6623"/>
    <w:rsid w:val="00DE663B"/>
    <w:rsid w:val="00DE70B1"/>
    <w:rsid w:val="00DE7883"/>
    <w:rsid w:val="00DE799D"/>
    <w:rsid w:val="00DE7CC5"/>
    <w:rsid w:val="00DF0527"/>
    <w:rsid w:val="00DF06BB"/>
    <w:rsid w:val="00DF108F"/>
    <w:rsid w:val="00DF176B"/>
    <w:rsid w:val="00DF1A26"/>
    <w:rsid w:val="00DF28FB"/>
    <w:rsid w:val="00DF29AF"/>
    <w:rsid w:val="00DF2E8C"/>
    <w:rsid w:val="00DF32A8"/>
    <w:rsid w:val="00DF32DA"/>
    <w:rsid w:val="00DF37BF"/>
    <w:rsid w:val="00DF38DC"/>
    <w:rsid w:val="00DF445B"/>
    <w:rsid w:val="00DF461F"/>
    <w:rsid w:val="00DF4AD6"/>
    <w:rsid w:val="00DF4D81"/>
    <w:rsid w:val="00DF5033"/>
    <w:rsid w:val="00DF510F"/>
    <w:rsid w:val="00DF51D6"/>
    <w:rsid w:val="00DF56C8"/>
    <w:rsid w:val="00DF5C03"/>
    <w:rsid w:val="00DF5ECA"/>
    <w:rsid w:val="00DF69A8"/>
    <w:rsid w:val="00DF6B96"/>
    <w:rsid w:val="00DF6BFE"/>
    <w:rsid w:val="00DF6CA4"/>
    <w:rsid w:val="00DF7365"/>
    <w:rsid w:val="00DF78EA"/>
    <w:rsid w:val="00E0000C"/>
    <w:rsid w:val="00E00FAF"/>
    <w:rsid w:val="00E012AE"/>
    <w:rsid w:val="00E01C24"/>
    <w:rsid w:val="00E01F4F"/>
    <w:rsid w:val="00E02775"/>
    <w:rsid w:val="00E02D51"/>
    <w:rsid w:val="00E03489"/>
    <w:rsid w:val="00E036CC"/>
    <w:rsid w:val="00E03F42"/>
    <w:rsid w:val="00E0448A"/>
    <w:rsid w:val="00E04BE6"/>
    <w:rsid w:val="00E0544B"/>
    <w:rsid w:val="00E06AD9"/>
    <w:rsid w:val="00E06E52"/>
    <w:rsid w:val="00E070BA"/>
    <w:rsid w:val="00E076D1"/>
    <w:rsid w:val="00E07853"/>
    <w:rsid w:val="00E10C3B"/>
    <w:rsid w:val="00E10E8E"/>
    <w:rsid w:val="00E113FF"/>
    <w:rsid w:val="00E116BE"/>
    <w:rsid w:val="00E11784"/>
    <w:rsid w:val="00E11966"/>
    <w:rsid w:val="00E12320"/>
    <w:rsid w:val="00E125CB"/>
    <w:rsid w:val="00E12D43"/>
    <w:rsid w:val="00E12FBF"/>
    <w:rsid w:val="00E13341"/>
    <w:rsid w:val="00E136B8"/>
    <w:rsid w:val="00E1405D"/>
    <w:rsid w:val="00E141D7"/>
    <w:rsid w:val="00E1464C"/>
    <w:rsid w:val="00E14828"/>
    <w:rsid w:val="00E14C77"/>
    <w:rsid w:val="00E14CFF"/>
    <w:rsid w:val="00E15023"/>
    <w:rsid w:val="00E1579D"/>
    <w:rsid w:val="00E15A5D"/>
    <w:rsid w:val="00E160F3"/>
    <w:rsid w:val="00E16A06"/>
    <w:rsid w:val="00E1714C"/>
    <w:rsid w:val="00E175C9"/>
    <w:rsid w:val="00E17686"/>
    <w:rsid w:val="00E17E39"/>
    <w:rsid w:val="00E205CA"/>
    <w:rsid w:val="00E20AB5"/>
    <w:rsid w:val="00E20D2E"/>
    <w:rsid w:val="00E21888"/>
    <w:rsid w:val="00E21D1B"/>
    <w:rsid w:val="00E2247F"/>
    <w:rsid w:val="00E22694"/>
    <w:rsid w:val="00E22DB6"/>
    <w:rsid w:val="00E22F93"/>
    <w:rsid w:val="00E23DBD"/>
    <w:rsid w:val="00E23EDC"/>
    <w:rsid w:val="00E24142"/>
    <w:rsid w:val="00E243C3"/>
    <w:rsid w:val="00E248F6"/>
    <w:rsid w:val="00E2491B"/>
    <w:rsid w:val="00E251A0"/>
    <w:rsid w:val="00E253A5"/>
    <w:rsid w:val="00E25514"/>
    <w:rsid w:val="00E259F8"/>
    <w:rsid w:val="00E26174"/>
    <w:rsid w:val="00E26660"/>
    <w:rsid w:val="00E271D1"/>
    <w:rsid w:val="00E2747B"/>
    <w:rsid w:val="00E27D8D"/>
    <w:rsid w:val="00E30430"/>
    <w:rsid w:val="00E30678"/>
    <w:rsid w:val="00E30D7C"/>
    <w:rsid w:val="00E31C5B"/>
    <w:rsid w:val="00E3299E"/>
    <w:rsid w:val="00E33F2B"/>
    <w:rsid w:val="00E341DD"/>
    <w:rsid w:val="00E346C2"/>
    <w:rsid w:val="00E3493F"/>
    <w:rsid w:val="00E34B9B"/>
    <w:rsid w:val="00E34EC5"/>
    <w:rsid w:val="00E35769"/>
    <w:rsid w:val="00E3588D"/>
    <w:rsid w:val="00E36229"/>
    <w:rsid w:val="00E3681C"/>
    <w:rsid w:val="00E372B1"/>
    <w:rsid w:val="00E374A5"/>
    <w:rsid w:val="00E37A83"/>
    <w:rsid w:val="00E37AD8"/>
    <w:rsid w:val="00E37E3C"/>
    <w:rsid w:val="00E40BAD"/>
    <w:rsid w:val="00E40D69"/>
    <w:rsid w:val="00E410CE"/>
    <w:rsid w:val="00E41DFC"/>
    <w:rsid w:val="00E42204"/>
    <w:rsid w:val="00E426BF"/>
    <w:rsid w:val="00E42D07"/>
    <w:rsid w:val="00E42D3C"/>
    <w:rsid w:val="00E435E0"/>
    <w:rsid w:val="00E4392B"/>
    <w:rsid w:val="00E43B04"/>
    <w:rsid w:val="00E43F26"/>
    <w:rsid w:val="00E446A8"/>
    <w:rsid w:val="00E45B13"/>
    <w:rsid w:val="00E45BFD"/>
    <w:rsid w:val="00E4658A"/>
    <w:rsid w:val="00E467B2"/>
    <w:rsid w:val="00E47110"/>
    <w:rsid w:val="00E47A70"/>
    <w:rsid w:val="00E47D27"/>
    <w:rsid w:val="00E500AA"/>
    <w:rsid w:val="00E511B3"/>
    <w:rsid w:val="00E513FE"/>
    <w:rsid w:val="00E516B5"/>
    <w:rsid w:val="00E51B51"/>
    <w:rsid w:val="00E52078"/>
    <w:rsid w:val="00E52567"/>
    <w:rsid w:val="00E52B85"/>
    <w:rsid w:val="00E5359E"/>
    <w:rsid w:val="00E53717"/>
    <w:rsid w:val="00E53BC8"/>
    <w:rsid w:val="00E53C2B"/>
    <w:rsid w:val="00E53CA0"/>
    <w:rsid w:val="00E540C4"/>
    <w:rsid w:val="00E54C0C"/>
    <w:rsid w:val="00E55079"/>
    <w:rsid w:val="00E55244"/>
    <w:rsid w:val="00E55822"/>
    <w:rsid w:val="00E56107"/>
    <w:rsid w:val="00E56943"/>
    <w:rsid w:val="00E56B0B"/>
    <w:rsid w:val="00E57535"/>
    <w:rsid w:val="00E57A35"/>
    <w:rsid w:val="00E6012C"/>
    <w:rsid w:val="00E60207"/>
    <w:rsid w:val="00E6149C"/>
    <w:rsid w:val="00E617D9"/>
    <w:rsid w:val="00E61A7F"/>
    <w:rsid w:val="00E61DDC"/>
    <w:rsid w:val="00E622F5"/>
    <w:rsid w:val="00E632CD"/>
    <w:rsid w:val="00E6340B"/>
    <w:rsid w:val="00E6371F"/>
    <w:rsid w:val="00E637C7"/>
    <w:rsid w:val="00E63C58"/>
    <w:rsid w:val="00E63E3F"/>
    <w:rsid w:val="00E6402B"/>
    <w:rsid w:val="00E641D4"/>
    <w:rsid w:val="00E64780"/>
    <w:rsid w:val="00E64C05"/>
    <w:rsid w:val="00E64ED1"/>
    <w:rsid w:val="00E6555A"/>
    <w:rsid w:val="00E65686"/>
    <w:rsid w:val="00E65AB7"/>
    <w:rsid w:val="00E65DAB"/>
    <w:rsid w:val="00E664EF"/>
    <w:rsid w:val="00E6656F"/>
    <w:rsid w:val="00E66E84"/>
    <w:rsid w:val="00E6738F"/>
    <w:rsid w:val="00E67CC4"/>
    <w:rsid w:val="00E67CF0"/>
    <w:rsid w:val="00E70078"/>
    <w:rsid w:val="00E705DF"/>
    <w:rsid w:val="00E708CE"/>
    <w:rsid w:val="00E70A68"/>
    <w:rsid w:val="00E70E65"/>
    <w:rsid w:val="00E70FED"/>
    <w:rsid w:val="00E7159F"/>
    <w:rsid w:val="00E72236"/>
    <w:rsid w:val="00E73026"/>
    <w:rsid w:val="00E73186"/>
    <w:rsid w:val="00E7330F"/>
    <w:rsid w:val="00E73388"/>
    <w:rsid w:val="00E737D9"/>
    <w:rsid w:val="00E73EA6"/>
    <w:rsid w:val="00E73F59"/>
    <w:rsid w:val="00E7443C"/>
    <w:rsid w:val="00E74B29"/>
    <w:rsid w:val="00E74C91"/>
    <w:rsid w:val="00E74CE5"/>
    <w:rsid w:val="00E7519E"/>
    <w:rsid w:val="00E75253"/>
    <w:rsid w:val="00E75263"/>
    <w:rsid w:val="00E7542D"/>
    <w:rsid w:val="00E75577"/>
    <w:rsid w:val="00E755F5"/>
    <w:rsid w:val="00E76043"/>
    <w:rsid w:val="00E76315"/>
    <w:rsid w:val="00E767A0"/>
    <w:rsid w:val="00E76952"/>
    <w:rsid w:val="00E76A62"/>
    <w:rsid w:val="00E76D62"/>
    <w:rsid w:val="00E7728C"/>
    <w:rsid w:val="00E775D1"/>
    <w:rsid w:val="00E779DE"/>
    <w:rsid w:val="00E80ABC"/>
    <w:rsid w:val="00E80D95"/>
    <w:rsid w:val="00E80ECA"/>
    <w:rsid w:val="00E81177"/>
    <w:rsid w:val="00E81199"/>
    <w:rsid w:val="00E8152C"/>
    <w:rsid w:val="00E81679"/>
    <w:rsid w:val="00E81C09"/>
    <w:rsid w:val="00E81FC4"/>
    <w:rsid w:val="00E82CC4"/>
    <w:rsid w:val="00E82F09"/>
    <w:rsid w:val="00E83685"/>
    <w:rsid w:val="00E83A4F"/>
    <w:rsid w:val="00E83B0E"/>
    <w:rsid w:val="00E83ED5"/>
    <w:rsid w:val="00E8424A"/>
    <w:rsid w:val="00E84B08"/>
    <w:rsid w:val="00E84C35"/>
    <w:rsid w:val="00E84D14"/>
    <w:rsid w:val="00E8556E"/>
    <w:rsid w:val="00E86099"/>
    <w:rsid w:val="00E86871"/>
    <w:rsid w:val="00E86940"/>
    <w:rsid w:val="00E86BE5"/>
    <w:rsid w:val="00E86D37"/>
    <w:rsid w:val="00E86F82"/>
    <w:rsid w:val="00E86FA4"/>
    <w:rsid w:val="00E87464"/>
    <w:rsid w:val="00E874A2"/>
    <w:rsid w:val="00E87CE0"/>
    <w:rsid w:val="00E902D9"/>
    <w:rsid w:val="00E91965"/>
    <w:rsid w:val="00E91AC7"/>
    <w:rsid w:val="00E91C0C"/>
    <w:rsid w:val="00E91E2A"/>
    <w:rsid w:val="00E92120"/>
    <w:rsid w:val="00E92244"/>
    <w:rsid w:val="00E92526"/>
    <w:rsid w:val="00E926F7"/>
    <w:rsid w:val="00E929FA"/>
    <w:rsid w:val="00E92D48"/>
    <w:rsid w:val="00E92D9D"/>
    <w:rsid w:val="00E92F70"/>
    <w:rsid w:val="00E931F6"/>
    <w:rsid w:val="00E93E15"/>
    <w:rsid w:val="00E94CBC"/>
    <w:rsid w:val="00E94E59"/>
    <w:rsid w:val="00E95001"/>
    <w:rsid w:val="00E954CC"/>
    <w:rsid w:val="00E954F4"/>
    <w:rsid w:val="00E95FA9"/>
    <w:rsid w:val="00E96F3B"/>
    <w:rsid w:val="00E972B0"/>
    <w:rsid w:val="00E97E19"/>
    <w:rsid w:val="00E97F36"/>
    <w:rsid w:val="00EA0552"/>
    <w:rsid w:val="00EA0780"/>
    <w:rsid w:val="00EA0C90"/>
    <w:rsid w:val="00EA0ECA"/>
    <w:rsid w:val="00EA13E4"/>
    <w:rsid w:val="00EA20BF"/>
    <w:rsid w:val="00EA2755"/>
    <w:rsid w:val="00EA281F"/>
    <w:rsid w:val="00EA2E46"/>
    <w:rsid w:val="00EA3F16"/>
    <w:rsid w:val="00EA3F92"/>
    <w:rsid w:val="00EA462E"/>
    <w:rsid w:val="00EA5F33"/>
    <w:rsid w:val="00EA5F65"/>
    <w:rsid w:val="00EA7604"/>
    <w:rsid w:val="00EA7E5E"/>
    <w:rsid w:val="00EB0338"/>
    <w:rsid w:val="00EB05A5"/>
    <w:rsid w:val="00EB0FA1"/>
    <w:rsid w:val="00EB0FD6"/>
    <w:rsid w:val="00EB150E"/>
    <w:rsid w:val="00EB2120"/>
    <w:rsid w:val="00EB2E63"/>
    <w:rsid w:val="00EB2EC6"/>
    <w:rsid w:val="00EB306D"/>
    <w:rsid w:val="00EB3988"/>
    <w:rsid w:val="00EB3B25"/>
    <w:rsid w:val="00EB4150"/>
    <w:rsid w:val="00EB48EC"/>
    <w:rsid w:val="00EB5193"/>
    <w:rsid w:val="00EB5BD4"/>
    <w:rsid w:val="00EB6052"/>
    <w:rsid w:val="00EB60B1"/>
    <w:rsid w:val="00EB613F"/>
    <w:rsid w:val="00EB64B7"/>
    <w:rsid w:val="00EB7E52"/>
    <w:rsid w:val="00EB7F3F"/>
    <w:rsid w:val="00EC00AC"/>
    <w:rsid w:val="00EC04AD"/>
    <w:rsid w:val="00EC0AD0"/>
    <w:rsid w:val="00EC151A"/>
    <w:rsid w:val="00EC1704"/>
    <w:rsid w:val="00EC1E2A"/>
    <w:rsid w:val="00EC21D6"/>
    <w:rsid w:val="00EC237D"/>
    <w:rsid w:val="00EC243A"/>
    <w:rsid w:val="00EC2694"/>
    <w:rsid w:val="00EC27CD"/>
    <w:rsid w:val="00EC282D"/>
    <w:rsid w:val="00EC2DCD"/>
    <w:rsid w:val="00EC3071"/>
    <w:rsid w:val="00EC31C9"/>
    <w:rsid w:val="00EC3805"/>
    <w:rsid w:val="00EC386C"/>
    <w:rsid w:val="00EC3C72"/>
    <w:rsid w:val="00EC3EB7"/>
    <w:rsid w:val="00EC3EED"/>
    <w:rsid w:val="00EC428B"/>
    <w:rsid w:val="00EC4530"/>
    <w:rsid w:val="00EC5F69"/>
    <w:rsid w:val="00EC5FA4"/>
    <w:rsid w:val="00EC6002"/>
    <w:rsid w:val="00EC693F"/>
    <w:rsid w:val="00EC697F"/>
    <w:rsid w:val="00EC729E"/>
    <w:rsid w:val="00EC72C8"/>
    <w:rsid w:val="00EC7566"/>
    <w:rsid w:val="00EC7783"/>
    <w:rsid w:val="00EC7A92"/>
    <w:rsid w:val="00ED0658"/>
    <w:rsid w:val="00ED081E"/>
    <w:rsid w:val="00ED1034"/>
    <w:rsid w:val="00ED16B5"/>
    <w:rsid w:val="00ED224A"/>
    <w:rsid w:val="00ED23D9"/>
    <w:rsid w:val="00ED362B"/>
    <w:rsid w:val="00ED376B"/>
    <w:rsid w:val="00ED4503"/>
    <w:rsid w:val="00ED45A1"/>
    <w:rsid w:val="00ED4A05"/>
    <w:rsid w:val="00ED4FF9"/>
    <w:rsid w:val="00ED5380"/>
    <w:rsid w:val="00ED5A98"/>
    <w:rsid w:val="00ED5C3C"/>
    <w:rsid w:val="00ED5F65"/>
    <w:rsid w:val="00ED6663"/>
    <w:rsid w:val="00ED6B0F"/>
    <w:rsid w:val="00ED6B53"/>
    <w:rsid w:val="00ED6D4F"/>
    <w:rsid w:val="00ED762C"/>
    <w:rsid w:val="00ED7FE6"/>
    <w:rsid w:val="00EE096A"/>
    <w:rsid w:val="00EE0A38"/>
    <w:rsid w:val="00EE1076"/>
    <w:rsid w:val="00EE1641"/>
    <w:rsid w:val="00EE1808"/>
    <w:rsid w:val="00EE1966"/>
    <w:rsid w:val="00EE1B63"/>
    <w:rsid w:val="00EE1CEF"/>
    <w:rsid w:val="00EE21C8"/>
    <w:rsid w:val="00EE2994"/>
    <w:rsid w:val="00EE29BC"/>
    <w:rsid w:val="00EE31BE"/>
    <w:rsid w:val="00EE3326"/>
    <w:rsid w:val="00EE33C4"/>
    <w:rsid w:val="00EE34B4"/>
    <w:rsid w:val="00EE4545"/>
    <w:rsid w:val="00EE52A4"/>
    <w:rsid w:val="00EE58D7"/>
    <w:rsid w:val="00EE5AF3"/>
    <w:rsid w:val="00EE612E"/>
    <w:rsid w:val="00EE69BD"/>
    <w:rsid w:val="00EE6E4F"/>
    <w:rsid w:val="00EE700D"/>
    <w:rsid w:val="00EE7E68"/>
    <w:rsid w:val="00EF0332"/>
    <w:rsid w:val="00EF0BC2"/>
    <w:rsid w:val="00EF0CDD"/>
    <w:rsid w:val="00EF173A"/>
    <w:rsid w:val="00EF1F30"/>
    <w:rsid w:val="00EF214D"/>
    <w:rsid w:val="00EF283F"/>
    <w:rsid w:val="00EF30DE"/>
    <w:rsid w:val="00EF3855"/>
    <w:rsid w:val="00EF3E42"/>
    <w:rsid w:val="00EF3FD9"/>
    <w:rsid w:val="00EF431E"/>
    <w:rsid w:val="00EF440D"/>
    <w:rsid w:val="00EF4616"/>
    <w:rsid w:val="00EF578E"/>
    <w:rsid w:val="00EF6E07"/>
    <w:rsid w:val="00EF74CC"/>
    <w:rsid w:val="00EF7857"/>
    <w:rsid w:val="00EF792A"/>
    <w:rsid w:val="00EF7A7E"/>
    <w:rsid w:val="00EF7A89"/>
    <w:rsid w:val="00F00605"/>
    <w:rsid w:val="00F00AF9"/>
    <w:rsid w:val="00F00C00"/>
    <w:rsid w:val="00F00CE6"/>
    <w:rsid w:val="00F011C3"/>
    <w:rsid w:val="00F01478"/>
    <w:rsid w:val="00F01C71"/>
    <w:rsid w:val="00F02223"/>
    <w:rsid w:val="00F0259C"/>
    <w:rsid w:val="00F02824"/>
    <w:rsid w:val="00F02961"/>
    <w:rsid w:val="00F02C5C"/>
    <w:rsid w:val="00F02D90"/>
    <w:rsid w:val="00F02F08"/>
    <w:rsid w:val="00F03C73"/>
    <w:rsid w:val="00F03CDA"/>
    <w:rsid w:val="00F047D9"/>
    <w:rsid w:val="00F053DA"/>
    <w:rsid w:val="00F05B10"/>
    <w:rsid w:val="00F05CDF"/>
    <w:rsid w:val="00F066E7"/>
    <w:rsid w:val="00F0705E"/>
    <w:rsid w:val="00F07F6E"/>
    <w:rsid w:val="00F1045E"/>
    <w:rsid w:val="00F10B87"/>
    <w:rsid w:val="00F11210"/>
    <w:rsid w:val="00F11462"/>
    <w:rsid w:val="00F11544"/>
    <w:rsid w:val="00F11603"/>
    <w:rsid w:val="00F1166B"/>
    <w:rsid w:val="00F11810"/>
    <w:rsid w:val="00F11C69"/>
    <w:rsid w:val="00F11F9B"/>
    <w:rsid w:val="00F12186"/>
    <w:rsid w:val="00F121A8"/>
    <w:rsid w:val="00F12B24"/>
    <w:rsid w:val="00F12BBD"/>
    <w:rsid w:val="00F12C66"/>
    <w:rsid w:val="00F12EC7"/>
    <w:rsid w:val="00F13263"/>
    <w:rsid w:val="00F1344A"/>
    <w:rsid w:val="00F13D51"/>
    <w:rsid w:val="00F13E95"/>
    <w:rsid w:val="00F13EF5"/>
    <w:rsid w:val="00F15299"/>
    <w:rsid w:val="00F1538F"/>
    <w:rsid w:val="00F1595F"/>
    <w:rsid w:val="00F15C05"/>
    <w:rsid w:val="00F166E1"/>
    <w:rsid w:val="00F17161"/>
    <w:rsid w:val="00F17E29"/>
    <w:rsid w:val="00F20324"/>
    <w:rsid w:val="00F20A5D"/>
    <w:rsid w:val="00F217C1"/>
    <w:rsid w:val="00F22649"/>
    <w:rsid w:val="00F2293B"/>
    <w:rsid w:val="00F22EB1"/>
    <w:rsid w:val="00F23117"/>
    <w:rsid w:val="00F23246"/>
    <w:rsid w:val="00F232A3"/>
    <w:rsid w:val="00F23AF5"/>
    <w:rsid w:val="00F25548"/>
    <w:rsid w:val="00F25808"/>
    <w:rsid w:val="00F25B1C"/>
    <w:rsid w:val="00F25B3F"/>
    <w:rsid w:val="00F25EAA"/>
    <w:rsid w:val="00F26931"/>
    <w:rsid w:val="00F2697D"/>
    <w:rsid w:val="00F26EA8"/>
    <w:rsid w:val="00F26F82"/>
    <w:rsid w:val="00F27C23"/>
    <w:rsid w:val="00F27D32"/>
    <w:rsid w:val="00F27EF5"/>
    <w:rsid w:val="00F3051C"/>
    <w:rsid w:val="00F30DAD"/>
    <w:rsid w:val="00F310E7"/>
    <w:rsid w:val="00F314E8"/>
    <w:rsid w:val="00F31970"/>
    <w:rsid w:val="00F31975"/>
    <w:rsid w:val="00F32704"/>
    <w:rsid w:val="00F32F81"/>
    <w:rsid w:val="00F33464"/>
    <w:rsid w:val="00F3383F"/>
    <w:rsid w:val="00F340A3"/>
    <w:rsid w:val="00F341EC"/>
    <w:rsid w:val="00F34309"/>
    <w:rsid w:val="00F34546"/>
    <w:rsid w:val="00F34902"/>
    <w:rsid w:val="00F34928"/>
    <w:rsid w:val="00F356AE"/>
    <w:rsid w:val="00F36030"/>
    <w:rsid w:val="00F36246"/>
    <w:rsid w:val="00F36724"/>
    <w:rsid w:val="00F36B48"/>
    <w:rsid w:val="00F36FB1"/>
    <w:rsid w:val="00F4016B"/>
    <w:rsid w:val="00F4064F"/>
    <w:rsid w:val="00F4069F"/>
    <w:rsid w:val="00F4166D"/>
    <w:rsid w:val="00F420CD"/>
    <w:rsid w:val="00F42AF3"/>
    <w:rsid w:val="00F42B14"/>
    <w:rsid w:val="00F42BF0"/>
    <w:rsid w:val="00F4491F"/>
    <w:rsid w:val="00F45AAA"/>
    <w:rsid w:val="00F45F06"/>
    <w:rsid w:val="00F460C5"/>
    <w:rsid w:val="00F46288"/>
    <w:rsid w:val="00F4651C"/>
    <w:rsid w:val="00F4680D"/>
    <w:rsid w:val="00F46C46"/>
    <w:rsid w:val="00F475D6"/>
    <w:rsid w:val="00F47650"/>
    <w:rsid w:val="00F47F5A"/>
    <w:rsid w:val="00F5052F"/>
    <w:rsid w:val="00F50C9B"/>
    <w:rsid w:val="00F5133F"/>
    <w:rsid w:val="00F515A7"/>
    <w:rsid w:val="00F5172F"/>
    <w:rsid w:val="00F51935"/>
    <w:rsid w:val="00F523F3"/>
    <w:rsid w:val="00F528E2"/>
    <w:rsid w:val="00F52A52"/>
    <w:rsid w:val="00F52BA2"/>
    <w:rsid w:val="00F53292"/>
    <w:rsid w:val="00F53389"/>
    <w:rsid w:val="00F549B8"/>
    <w:rsid w:val="00F54CB4"/>
    <w:rsid w:val="00F55846"/>
    <w:rsid w:val="00F5591B"/>
    <w:rsid w:val="00F5594C"/>
    <w:rsid w:val="00F55EF9"/>
    <w:rsid w:val="00F565FD"/>
    <w:rsid w:val="00F566A3"/>
    <w:rsid w:val="00F567F0"/>
    <w:rsid w:val="00F56B29"/>
    <w:rsid w:val="00F56DD3"/>
    <w:rsid w:val="00F56FF0"/>
    <w:rsid w:val="00F57047"/>
    <w:rsid w:val="00F5744E"/>
    <w:rsid w:val="00F57526"/>
    <w:rsid w:val="00F577A4"/>
    <w:rsid w:val="00F57D35"/>
    <w:rsid w:val="00F57FE8"/>
    <w:rsid w:val="00F602A3"/>
    <w:rsid w:val="00F6038A"/>
    <w:rsid w:val="00F607ED"/>
    <w:rsid w:val="00F61083"/>
    <w:rsid w:val="00F61151"/>
    <w:rsid w:val="00F61320"/>
    <w:rsid w:val="00F615C6"/>
    <w:rsid w:val="00F61740"/>
    <w:rsid w:val="00F61871"/>
    <w:rsid w:val="00F6206A"/>
    <w:rsid w:val="00F625B0"/>
    <w:rsid w:val="00F62656"/>
    <w:rsid w:val="00F62C18"/>
    <w:rsid w:val="00F6412A"/>
    <w:rsid w:val="00F650B4"/>
    <w:rsid w:val="00F6545D"/>
    <w:rsid w:val="00F655C6"/>
    <w:rsid w:val="00F65C75"/>
    <w:rsid w:val="00F65F22"/>
    <w:rsid w:val="00F66202"/>
    <w:rsid w:val="00F66E7F"/>
    <w:rsid w:val="00F66EDA"/>
    <w:rsid w:val="00F6706A"/>
    <w:rsid w:val="00F67675"/>
    <w:rsid w:val="00F67931"/>
    <w:rsid w:val="00F7057A"/>
    <w:rsid w:val="00F70C21"/>
    <w:rsid w:val="00F71161"/>
    <w:rsid w:val="00F71DF9"/>
    <w:rsid w:val="00F72209"/>
    <w:rsid w:val="00F72405"/>
    <w:rsid w:val="00F72636"/>
    <w:rsid w:val="00F72933"/>
    <w:rsid w:val="00F73A1D"/>
    <w:rsid w:val="00F7437E"/>
    <w:rsid w:val="00F7480A"/>
    <w:rsid w:val="00F74F85"/>
    <w:rsid w:val="00F7532E"/>
    <w:rsid w:val="00F75841"/>
    <w:rsid w:val="00F75D0C"/>
    <w:rsid w:val="00F76217"/>
    <w:rsid w:val="00F76EEE"/>
    <w:rsid w:val="00F77CF3"/>
    <w:rsid w:val="00F77EC2"/>
    <w:rsid w:val="00F8077C"/>
    <w:rsid w:val="00F80971"/>
    <w:rsid w:val="00F80AA8"/>
    <w:rsid w:val="00F80AB3"/>
    <w:rsid w:val="00F80BC3"/>
    <w:rsid w:val="00F8154D"/>
    <w:rsid w:val="00F81B19"/>
    <w:rsid w:val="00F81B41"/>
    <w:rsid w:val="00F81B6A"/>
    <w:rsid w:val="00F81D4B"/>
    <w:rsid w:val="00F8229B"/>
    <w:rsid w:val="00F8319F"/>
    <w:rsid w:val="00F8328F"/>
    <w:rsid w:val="00F835BE"/>
    <w:rsid w:val="00F8416C"/>
    <w:rsid w:val="00F84172"/>
    <w:rsid w:val="00F8490D"/>
    <w:rsid w:val="00F84E65"/>
    <w:rsid w:val="00F85070"/>
    <w:rsid w:val="00F8546F"/>
    <w:rsid w:val="00F85D58"/>
    <w:rsid w:val="00F86734"/>
    <w:rsid w:val="00F86825"/>
    <w:rsid w:val="00F8687B"/>
    <w:rsid w:val="00F86CAF"/>
    <w:rsid w:val="00F876CE"/>
    <w:rsid w:val="00F90E13"/>
    <w:rsid w:val="00F91197"/>
    <w:rsid w:val="00F918E2"/>
    <w:rsid w:val="00F9277E"/>
    <w:rsid w:val="00F92C5D"/>
    <w:rsid w:val="00F92E47"/>
    <w:rsid w:val="00F93546"/>
    <w:rsid w:val="00F9379F"/>
    <w:rsid w:val="00F93B8D"/>
    <w:rsid w:val="00F93D5C"/>
    <w:rsid w:val="00F93EA2"/>
    <w:rsid w:val="00F941AC"/>
    <w:rsid w:val="00F946F5"/>
    <w:rsid w:val="00F94F9B"/>
    <w:rsid w:val="00F9546E"/>
    <w:rsid w:val="00F96128"/>
    <w:rsid w:val="00F961EB"/>
    <w:rsid w:val="00F96438"/>
    <w:rsid w:val="00FA0435"/>
    <w:rsid w:val="00FA0852"/>
    <w:rsid w:val="00FA088B"/>
    <w:rsid w:val="00FA0FAA"/>
    <w:rsid w:val="00FA13DF"/>
    <w:rsid w:val="00FA1672"/>
    <w:rsid w:val="00FA1964"/>
    <w:rsid w:val="00FA1D04"/>
    <w:rsid w:val="00FA1ED7"/>
    <w:rsid w:val="00FA2305"/>
    <w:rsid w:val="00FA26FB"/>
    <w:rsid w:val="00FA3224"/>
    <w:rsid w:val="00FA322F"/>
    <w:rsid w:val="00FA3C6D"/>
    <w:rsid w:val="00FA3DC1"/>
    <w:rsid w:val="00FA438F"/>
    <w:rsid w:val="00FA4416"/>
    <w:rsid w:val="00FA5F45"/>
    <w:rsid w:val="00FA5F53"/>
    <w:rsid w:val="00FA64A4"/>
    <w:rsid w:val="00FA6508"/>
    <w:rsid w:val="00FA67A9"/>
    <w:rsid w:val="00FA6CA8"/>
    <w:rsid w:val="00FA6D9B"/>
    <w:rsid w:val="00FA6F4C"/>
    <w:rsid w:val="00FA701C"/>
    <w:rsid w:val="00FA76C2"/>
    <w:rsid w:val="00FA770A"/>
    <w:rsid w:val="00FA77FE"/>
    <w:rsid w:val="00FA7926"/>
    <w:rsid w:val="00FB0418"/>
    <w:rsid w:val="00FB0591"/>
    <w:rsid w:val="00FB0FBA"/>
    <w:rsid w:val="00FB1212"/>
    <w:rsid w:val="00FB13A7"/>
    <w:rsid w:val="00FB1788"/>
    <w:rsid w:val="00FB24DB"/>
    <w:rsid w:val="00FB2E63"/>
    <w:rsid w:val="00FB314B"/>
    <w:rsid w:val="00FB353B"/>
    <w:rsid w:val="00FB3DF7"/>
    <w:rsid w:val="00FB412C"/>
    <w:rsid w:val="00FB4D93"/>
    <w:rsid w:val="00FB4FF1"/>
    <w:rsid w:val="00FB502A"/>
    <w:rsid w:val="00FB558C"/>
    <w:rsid w:val="00FB6174"/>
    <w:rsid w:val="00FB62E1"/>
    <w:rsid w:val="00FB6516"/>
    <w:rsid w:val="00FB6856"/>
    <w:rsid w:val="00FB697D"/>
    <w:rsid w:val="00FB69EE"/>
    <w:rsid w:val="00FB6D75"/>
    <w:rsid w:val="00FB7707"/>
    <w:rsid w:val="00FC02E8"/>
    <w:rsid w:val="00FC06AA"/>
    <w:rsid w:val="00FC075D"/>
    <w:rsid w:val="00FC09A3"/>
    <w:rsid w:val="00FC0A89"/>
    <w:rsid w:val="00FC13C6"/>
    <w:rsid w:val="00FC1824"/>
    <w:rsid w:val="00FC1B99"/>
    <w:rsid w:val="00FC1CA4"/>
    <w:rsid w:val="00FC1D1B"/>
    <w:rsid w:val="00FC1F0D"/>
    <w:rsid w:val="00FC2206"/>
    <w:rsid w:val="00FC2389"/>
    <w:rsid w:val="00FC2FC4"/>
    <w:rsid w:val="00FC3925"/>
    <w:rsid w:val="00FC3E0E"/>
    <w:rsid w:val="00FC3F53"/>
    <w:rsid w:val="00FC4079"/>
    <w:rsid w:val="00FC41AD"/>
    <w:rsid w:val="00FC4609"/>
    <w:rsid w:val="00FC4CBE"/>
    <w:rsid w:val="00FC4FF7"/>
    <w:rsid w:val="00FC5270"/>
    <w:rsid w:val="00FC5315"/>
    <w:rsid w:val="00FC542E"/>
    <w:rsid w:val="00FC54E4"/>
    <w:rsid w:val="00FC5E87"/>
    <w:rsid w:val="00FC6092"/>
    <w:rsid w:val="00FC6495"/>
    <w:rsid w:val="00FC79A1"/>
    <w:rsid w:val="00FD0D18"/>
    <w:rsid w:val="00FD13BD"/>
    <w:rsid w:val="00FD1723"/>
    <w:rsid w:val="00FD1A98"/>
    <w:rsid w:val="00FD1D46"/>
    <w:rsid w:val="00FD1D8E"/>
    <w:rsid w:val="00FD1E93"/>
    <w:rsid w:val="00FD3060"/>
    <w:rsid w:val="00FD366C"/>
    <w:rsid w:val="00FD3F82"/>
    <w:rsid w:val="00FD3FA0"/>
    <w:rsid w:val="00FD407A"/>
    <w:rsid w:val="00FD419A"/>
    <w:rsid w:val="00FD457C"/>
    <w:rsid w:val="00FD4BF4"/>
    <w:rsid w:val="00FD4C2B"/>
    <w:rsid w:val="00FD4CD6"/>
    <w:rsid w:val="00FD5281"/>
    <w:rsid w:val="00FD5429"/>
    <w:rsid w:val="00FD5641"/>
    <w:rsid w:val="00FD5AED"/>
    <w:rsid w:val="00FD5E55"/>
    <w:rsid w:val="00FD6B41"/>
    <w:rsid w:val="00FD71C6"/>
    <w:rsid w:val="00FD76F5"/>
    <w:rsid w:val="00FD7781"/>
    <w:rsid w:val="00FD7873"/>
    <w:rsid w:val="00FD7AA2"/>
    <w:rsid w:val="00FD7F80"/>
    <w:rsid w:val="00FE030C"/>
    <w:rsid w:val="00FE07F2"/>
    <w:rsid w:val="00FE09EC"/>
    <w:rsid w:val="00FE0B94"/>
    <w:rsid w:val="00FE0C74"/>
    <w:rsid w:val="00FE0FFF"/>
    <w:rsid w:val="00FE11E6"/>
    <w:rsid w:val="00FE171F"/>
    <w:rsid w:val="00FE2517"/>
    <w:rsid w:val="00FE2998"/>
    <w:rsid w:val="00FE39D8"/>
    <w:rsid w:val="00FE3C0B"/>
    <w:rsid w:val="00FE4A61"/>
    <w:rsid w:val="00FE4D6D"/>
    <w:rsid w:val="00FE4EB9"/>
    <w:rsid w:val="00FE5464"/>
    <w:rsid w:val="00FE596F"/>
    <w:rsid w:val="00FE5A7D"/>
    <w:rsid w:val="00FE5C6D"/>
    <w:rsid w:val="00FE5E29"/>
    <w:rsid w:val="00FE6435"/>
    <w:rsid w:val="00FE6678"/>
    <w:rsid w:val="00FE680F"/>
    <w:rsid w:val="00FE69D4"/>
    <w:rsid w:val="00FE6D7D"/>
    <w:rsid w:val="00FE7419"/>
    <w:rsid w:val="00FE77FD"/>
    <w:rsid w:val="00FE7832"/>
    <w:rsid w:val="00FE7985"/>
    <w:rsid w:val="00FE7B4D"/>
    <w:rsid w:val="00FE7DE0"/>
    <w:rsid w:val="00FF0FEF"/>
    <w:rsid w:val="00FF1575"/>
    <w:rsid w:val="00FF1659"/>
    <w:rsid w:val="00FF1908"/>
    <w:rsid w:val="00FF1E7F"/>
    <w:rsid w:val="00FF2C1A"/>
    <w:rsid w:val="00FF2D7D"/>
    <w:rsid w:val="00FF347C"/>
    <w:rsid w:val="00FF39A3"/>
    <w:rsid w:val="00FF3A9B"/>
    <w:rsid w:val="00FF3AA5"/>
    <w:rsid w:val="00FF3D76"/>
    <w:rsid w:val="00FF4135"/>
    <w:rsid w:val="00FF5624"/>
    <w:rsid w:val="00FF61E2"/>
    <w:rsid w:val="00FF62F9"/>
    <w:rsid w:val="00FF6DB0"/>
    <w:rsid w:val="00FF76C0"/>
    <w:rsid w:val="00FF773D"/>
    <w:rsid w:val="00FF78BC"/>
    <w:rsid w:val="00FF7C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5:chartTrackingRefBased/>
  <w15:docId w15:val="{91ED9561-CEA6-9C4E-AC5C-8DCB9BFD6F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Pr>
      <w:sz w:val="24"/>
      <w:szCs w:val="24"/>
    </w:rPr>
  </w:style>
  <w:style w:type="paragraph" w:styleId="1">
    <w:name w:val="heading 1"/>
    <w:basedOn w:val="a"/>
    <w:next w:val="a"/>
    <w:qFormat/>
    <w:rsid w:val="00004CF9"/>
    <w:pPr>
      <w:keepNext/>
      <w:spacing w:before="120" w:after="120"/>
      <w:ind w:firstLine="902"/>
      <w:jc w:val="both"/>
      <w:outlineLvl w:val="0"/>
    </w:pPr>
    <w:rPr>
      <w:bCs/>
      <w:i/>
      <w:sz w:val="28"/>
      <w:szCs w:val="28"/>
      <w:lang w:val="uk-UA"/>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703"/>
        <w:tab w:val="right" w:pos="9406"/>
      </w:tabs>
    </w:pPr>
    <w:rPr>
      <w:rFonts w:ascii="Times NR Cyr MT" w:hAnsi="Times NR Cyr MT"/>
      <w:sz w:val="20"/>
      <w:szCs w:val="20"/>
      <w:lang w:val="uk-UA"/>
    </w:rPr>
  </w:style>
  <w:style w:type="paragraph" w:styleId="a4">
    <w:name w:val="Title"/>
    <w:basedOn w:val="a"/>
    <w:qFormat/>
    <w:pPr>
      <w:spacing w:after="120"/>
      <w:jc w:val="center"/>
    </w:pPr>
    <w:rPr>
      <w:rFonts w:ascii="TimesET" w:hAnsi="TimesET"/>
      <w:b/>
      <w:sz w:val="40"/>
      <w:szCs w:val="20"/>
      <w:lang w:val="uk-UA"/>
    </w:rPr>
  </w:style>
  <w:style w:type="paragraph" w:styleId="a5">
    <w:name w:val="Body Text Indent"/>
    <w:basedOn w:val="a"/>
    <w:pPr>
      <w:ind w:right="-1" w:firstLine="284"/>
      <w:jc w:val="both"/>
    </w:pPr>
    <w:rPr>
      <w:sz w:val="28"/>
      <w:szCs w:val="20"/>
    </w:rPr>
  </w:style>
  <w:style w:type="paragraph" w:styleId="a6">
    <w:name w:val="Body Text"/>
    <w:basedOn w:val="a"/>
    <w:pPr>
      <w:jc w:val="both"/>
    </w:pPr>
    <w:rPr>
      <w:sz w:val="28"/>
      <w:szCs w:val="20"/>
      <w:lang w:val="uk-UA"/>
    </w:rPr>
  </w:style>
  <w:style w:type="paragraph" w:styleId="2">
    <w:name w:val="Body Text 2"/>
    <w:basedOn w:val="a"/>
    <w:pPr>
      <w:jc w:val="both"/>
    </w:pPr>
    <w:rPr>
      <w:sz w:val="26"/>
      <w:szCs w:val="20"/>
    </w:rPr>
  </w:style>
  <w:style w:type="character" w:styleId="a7">
    <w:name w:val="page number"/>
    <w:basedOn w:val="a0"/>
  </w:style>
  <w:style w:type="paragraph" w:styleId="a8">
    <w:name w:val="footer"/>
    <w:basedOn w:val="a"/>
    <w:link w:val="a9"/>
    <w:uiPriority w:val="99"/>
    <w:pPr>
      <w:tabs>
        <w:tab w:val="center" w:pos="4703"/>
        <w:tab w:val="right" w:pos="9406"/>
      </w:tabs>
    </w:pPr>
    <w:rPr>
      <w:rFonts w:ascii="Times NR Cyr MT" w:hAnsi="Times NR Cyr MT"/>
      <w:sz w:val="20"/>
      <w:szCs w:val="20"/>
      <w:lang w:val="uk-UA"/>
    </w:rPr>
  </w:style>
  <w:style w:type="paragraph" w:styleId="aa">
    <w:name w:val="Subtitle"/>
    <w:basedOn w:val="a"/>
    <w:qFormat/>
    <w:pPr>
      <w:jc w:val="center"/>
    </w:pPr>
    <w:rPr>
      <w:b/>
      <w:sz w:val="44"/>
      <w:szCs w:val="20"/>
      <w:lang w:val="uk-UA"/>
    </w:rPr>
  </w:style>
  <w:style w:type="paragraph" w:styleId="ab">
    <w:name w:val="Balloon Text"/>
    <w:basedOn w:val="a"/>
    <w:semiHidden/>
    <w:rsid w:val="009B49BE"/>
    <w:rPr>
      <w:rFonts w:ascii="Tahoma" w:hAnsi="Tahoma" w:cs="Tahoma"/>
      <w:sz w:val="16"/>
      <w:szCs w:val="16"/>
    </w:rPr>
  </w:style>
  <w:style w:type="paragraph" w:customStyle="1" w:styleId="BodyText2">
    <w:name w:val="Body Text 2"/>
    <w:basedOn w:val="a"/>
    <w:rsid w:val="0099447F"/>
    <w:pPr>
      <w:jc w:val="both"/>
    </w:pPr>
    <w:rPr>
      <w:rFonts w:ascii="TimesET" w:hAnsi="TimesET"/>
      <w:szCs w:val="20"/>
      <w:lang w:val="uk-UA"/>
    </w:rPr>
  </w:style>
  <w:style w:type="paragraph" w:styleId="ac">
    <w:name w:val="Normal (Web)"/>
    <w:basedOn w:val="a"/>
    <w:rsid w:val="0099447F"/>
    <w:pPr>
      <w:spacing w:before="100" w:beforeAutospacing="1" w:after="100" w:afterAutospacing="1"/>
    </w:pPr>
  </w:style>
  <w:style w:type="character" w:customStyle="1" w:styleId="a9">
    <w:name w:val="Нижний колонтитул Знак"/>
    <w:link w:val="a8"/>
    <w:uiPriority w:val="99"/>
    <w:rsid w:val="00143BCD"/>
    <w:rPr>
      <w:rFonts w:ascii="Times NR Cyr MT" w:hAnsi="Times NR Cyr MT"/>
      <w:lang w:val="uk-UA"/>
    </w:rPr>
  </w:style>
  <w:style w:type="paragraph" w:styleId="20">
    <w:name w:val="Body Text Indent 2"/>
    <w:basedOn w:val="a"/>
    <w:link w:val="21"/>
    <w:rsid w:val="00811950"/>
    <w:pPr>
      <w:spacing w:after="120" w:line="480" w:lineRule="auto"/>
      <w:ind w:left="283"/>
    </w:pPr>
    <w:rPr>
      <w:sz w:val="22"/>
      <w:szCs w:val="22"/>
      <w:lang w:eastAsia="en-US"/>
    </w:rPr>
  </w:style>
  <w:style w:type="character" w:customStyle="1" w:styleId="21">
    <w:name w:val="Основной текст с отступом 2 Знак"/>
    <w:link w:val="20"/>
    <w:semiHidden/>
    <w:locked/>
    <w:rsid w:val="00811950"/>
    <w:rPr>
      <w:sz w:val="22"/>
      <w:szCs w:val="22"/>
      <w:lang w:val="ru-RU" w:eastAsia="en-US" w:bidi="ar-SA"/>
    </w:rPr>
  </w:style>
  <w:style w:type="character" w:customStyle="1" w:styleId="BodyTextIndent2Char">
    <w:name w:val="Body Text Indent 2 Char"/>
    <w:semiHidden/>
    <w:locked/>
    <w:rsid w:val="00465751"/>
    <w:rPr>
      <w:rFonts w:cs="Times New Roman"/>
      <w:lang w:val="ru-RU" w:eastAsia="x-none"/>
    </w:rPr>
  </w:style>
  <w:style w:type="character" w:customStyle="1" w:styleId="FontStyle">
    <w:name w:val="Font Style"/>
    <w:rsid w:val="00972D0D"/>
    <w:rPr>
      <w:color w:val="000000"/>
      <w:sz w:val="20"/>
    </w:rPr>
  </w:style>
  <w:style w:type="paragraph" w:customStyle="1" w:styleId="ParagraphStyle">
    <w:name w:val="Paragraph Style"/>
    <w:rsid w:val="00972D0D"/>
    <w:pPr>
      <w:autoSpaceDE w:val="0"/>
      <w:autoSpaceDN w:val="0"/>
      <w:adjustRightInd w:val="0"/>
    </w:pPr>
    <w:rPr>
      <w:rFonts w:ascii="Courier New" w:hAnsi="Courier New"/>
      <w:sz w:val="24"/>
      <w:szCs w:val="24"/>
      <w:lang w:eastAsia="uk-UA"/>
    </w:rPr>
  </w:style>
  <w:style w:type="character" w:customStyle="1" w:styleId="s41">
    <w:name w:val="s41"/>
    <w:rsid w:val="00975A05"/>
    <w:rPr>
      <w:rFonts w:ascii="Times New Roman" w:hAnsi="Times New Roman" w:cs="Times New Roman" w:hint="default"/>
      <w:sz w:val="26"/>
      <w:szCs w:val="26"/>
    </w:rPr>
  </w:style>
  <w:style w:type="table" w:styleId="ad">
    <w:name w:val="Table Grid"/>
    <w:basedOn w:val="a1"/>
    <w:rsid w:val="006305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rsid w:val="00D04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rvts23">
    <w:name w:val="rvts23"/>
    <w:basedOn w:val="a0"/>
    <w:rsid w:val="006033A3"/>
  </w:style>
  <w:style w:type="character" w:customStyle="1" w:styleId="rvts64">
    <w:name w:val="rvts64"/>
    <w:basedOn w:val="a0"/>
    <w:rsid w:val="006033A3"/>
  </w:style>
  <w:style w:type="character" w:customStyle="1" w:styleId="rvts9">
    <w:name w:val="rvts9"/>
    <w:basedOn w:val="a0"/>
    <w:rsid w:val="006033A3"/>
  </w:style>
  <w:style w:type="character" w:customStyle="1" w:styleId="rvts46">
    <w:name w:val="rvts46"/>
    <w:basedOn w:val="a0"/>
    <w:rsid w:val="00B467CF"/>
  </w:style>
  <w:style w:type="character" w:styleId="ae">
    <w:name w:val="Hyperlink"/>
    <w:rsid w:val="00266D3F"/>
    <w:rPr>
      <w:color w:val="0000FF"/>
      <w:u w:val="single"/>
    </w:rPr>
  </w:style>
  <w:style w:type="paragraph" w:customStyle="1" w:styleId="Default">
    <w:name w:val="Default"/>
    <w:rsid w:val="00A54E77"/>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6743288">
      <w:bodyDiv w:val="1"/>
      <w:marLeft w:val="0"/>
      <w:marRight w:val="0"/>
      <w:marTop w:val="0"/>
      <w:marBottom w:val="0"/>
      <w:divBdr>
        <w:top w:val="none" w:sz="0" w:space="0" w:color="auto"/>
        <w:left w:val="none" w:sz="0" w:space="0" w:color="auto"/>
        <w:bottom w:val="none" w:sz="0" w:space="0" w:color="auto"/>
        <w:right w:val="none" w:sz="0" w:space="0" w:color="auto"/>
      </w:divBdr>
      <w:divsChild>
        <w:div w:id="1134831676">
          <w:marLeft w:val="0"/>
          <w:marRight w:val="0"/>
          <w:marTop w:val="100"/>
          <w:marBottom w:val="100"/>
          <w:divBdr>
            <w:top w:val="none" w:sz="0" w:space="0" w:color="auto"/>
            <w:left w:val="none" w:sz="0" w:space="0" w:color="auto"/>
            <w:bottom w:val="none" w:sz="0" w:space="0" w:color="auto"/>
            <w:right w:val="none" w:sz="0" w:space="0" w:color="auto"/>
          </w:divBdr>
          <w:divsChild>
            <w:div w:id="1406412991">
              <w:marLeft w:val="0"/>
              <w:marRight w:val="0"/>
              <w:marTop w:val="0"/>
              <w:marBottom w:val="0"/>
              <w:divBdr>
                <w:top w:val="none" w:sz="0" w:space="0" w:color="auto"/>
                <w:left w:val="none" w:sz="0" w:space="0" w:color="auto"/>
                <w:bottom w:val="none" w:sz="0" w:space="0" w:color="auto"/>
                <w:right w:val="none" w:sz="0" w:space="0" w:color="auto"/>
              </w:divBdr>
              <w:divsChild>
                <w:div w:id="141697422">
                  <w:marLeft w:val="0"/>
                  <w:marRight w:val="0"/>
                  <w:marTop w:val="0"/>
                  <w:marBottom w:val="0"/>
                  <w:divBdr>
                    <w:top w:val="none" w:sz="0" w:space="0" w:color="auto"/>
                    <w:left w:val="none" w:sz="0" w:space="0" w:color="auto"/>
                    <w:bottom w:val="none" w:sz="0" w:space="0" w:color="auto"/>
                    <w:right w:val="none" w:sz="0" w:space="0" w:color="auto"/>
                  </w:divBdr>
                  <w:divsChild>
                    <w:div w:id="2003116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2199471">
      <w:bodyDiv w:val="1"/>
      <w:marLeft w:val="0"/>
      <w:marRight w:val="0"/>
      <w:marTop w:val="0"/>
      <w:marBottom w:val="0"/>
      <w:divBdr>
        <w:top w:val="none" w:sz="0" w:space="0" w:color="auto"/>
        <w:left w:val="none" w:sz="0" w:space="0" w:color="auto"/>
        <w:bottom w:val="none" w:sz="0" w:space="0" w:color="auto"/>
        <w:right w:val="none" w:sz="0" w:space="0" w:color="auto"/>
      </w:divBdr>
      <w:divsChild>
        <w:div w:id="1379936916">
          <w:marLeft w:val="0"/>
          <w:marRight w:val="0"/>
          <w:marTop w:val="100"/>
          <w:marBottom w:val="100"/>
          <w:divBdr>
            <w:top w:val="none" w:sz="0" w:space="0" w:color="auto"/>
            <w:left w:val="none" w:sz="0" w:space="0" w:color="auto"/>
            <w:bottom w:val="none" w:sz="0" w:space="0" w:color="auto"/>
            <w:right w:val="none" w:sz="0" w:space="0" w:color="auto"/>
          </w:divBdr>
          <w:divsChild>
            <w:div w:id="1121918693">
              <w:marLeft w:val="0"/>
              <w:marRight w:val="0"/>
              <w:marTop w:val="0"/>
              <w:marBottom w:val="0"/>
              <w:divBdr>
                <w:top w:val="single" w:sz="4" w:space="3" w:color="DCDCDC"/>
                <w:left w:val="single" w:sz="4" w:space="3" w:color="DCDCDC"/>
                <w:bottom w:val="single" w:sz="4" w:space="0" w:color="DCDCDC"/>
                <w:right w:val="single" w:sz="4" w:space="3" w:color="DCDCDC"/>
              </w:divBdr>
              <w:divsChild>
                <w:div w:id="1039938182">
                  <w:marLeft w:val="0"/>
                  <w:marRight w:val="0"/>
                  <w:marTop w:val="0"/>
                  <w:marBottom w:val="0"/>
                  <w:divBdr>
                    <w:top w:val="none" w:sz="0" w:space="0" w:color="auto"/>
                    <w:left w:val="none" w:sz="0" w:space="0" w:color="auto"/>
                    <w:bottom w:val="none" w:sz="0" w:space="0" w:color="auto"/>
                    <w:right w:val="none" w:sz="0" w:space="0" w:color="auto"/>
                  </w:divBdr>
                  <w:divsChild>
                    <w:div w:id="200659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0825038">
      <w:bodyDiv w:val="1"/>
      <w:marLeft w:val="0"/>
      <w:marRight w:val="0"/>
      <w:marTop w:val="0"/>
      <w:marBottom w:val="0"/>
      <w:divBdr>
        <w:top w:val="none" w:sz="0" w:space="0" w:color="auto"/>
        <w:left w:val="none" w:sz="0" w:space="0" w:color="auto"/>
        <w:bottom w:val="none" w:sz="0" w:space="0" w:color="auto"/>
        <w:right w:val="none" w:sz="0" w:space="0" w:color="auto"/>
      </w:divBdr>
      <w:divsChild>
        <w:div w:id="1396778678">
          <w:marLeft w:val="0"/>
          <w:marRight w:val="0"/>
          <w:marTop w:val="100"/>
          <w:marBottom w:val="100"/>
          <w:divBdr>
            <w:top w:val="none" w:sz="0" w:space="0" w:color="auto"/>
            <w:left w:val="none" w:sz="0" w:space="0" w:color="auto"/>
            <w:bottom w:val="none" w:sz="0" w:space="0" w:color="auto"/>
            <w:right w:val="none" w:sz="0" w:space="0" w:color="auto"/>
          </w:divBdr>
          <w:divsChild>
            <w:div w:id="1283733183">
              <w:marLeft w:val="0"/>
              <w:marRight w:val="0"/>
              <w:marTop w:val="0"/>
              <w:marBottom w:val="0"/>
              <w:divBdr>
                <w:top w:val="single" w:sz="4" w:space="3" w:color="DCDCDC"/>
                <w:left w:val="single" w:sz="4" w:space="3" w:color="DCDCDC"/>
                <w:bottom w:val="single" w:sz="4" w:space="0" w:color="DCDCDC"/>
                <w:right w:val="single" w:sz="4" w:space="3" w:color="DCDCDC"/>
              </w:divBdr>
              <w:divsChild>
                <w:div w:id="2017461710">
                  <w:marLeft w:val="0"/>
                  <w:marRight w:val="0"/>
                  <w:marTop w:val="0"/>
                  <w:marBottom w:val="0"/>
                  <w:divBdr>
                    <w:top w:val="none" w:sz="0" w:space="0" w:color="auto"/>
                    <w:left w:val="none" w:sz="0" w:space="0" w:color="auto"/>
                    <w:bottom w:val="none" w:sz="0" w:space="0" w:color="auto"/>
                    <w:right w:val="none" w:sz="0" w:space="0" w:color="auto"/>
                  </w:divBdr>
                  <w:divsChild>
                    <w:div w:id="1374505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8005958">
      <w:bodyDiv w:val="1"/>
      <w:marLeft w:val="0"/>
      <w:marRight w:val="0"/>
      <w:marTop w:val="0"/>
      <w:marBottom w:val="0"/>
      <w:divBdr>
        <w:top w:val="none" w:sz="0" w:space="0" w:color="auto"/>
        <w:left w:val="none" w:sz="0" w:space="0" w:color="auto"/>
        <w:bottom w:val="none" w:sz="0" w:space="0" w:color="auto"/>
        <w:right w:val="none" w:sz="0" w:space="0" w:color="auto"/>
      </w:divBdr>
      <w:divsChild>
        <w:div w:id="1239753347">
          <w:marLeft w:val="0"/>
          <w:marRight w:val="0"/>
          <w:marTop w:val="0"/>
          <w:marBottom w:val="0"/>
          <w:divBdr>
            <w:top w:val="none" w:sz="0" w:space="0" w:color="auto"/>
            <w:left w:val="none" w:sz="0" w:space="0" w:color="auto"/>
            <w:bottom w:val="none" w:sz="0" w:space="0" w:color="auto"/>
            <w:right w:val="none" w:sz="0" w:space="0" w:color="auto"/>
          </w:divBdr>
          <w:divsChild>
            <w:div w:id="1229193665">
              <w:marLeft w:val="0"/>
              <w:marRight w:val="0"/>
              <w:marTop w:val="0"/>
              <w:marBottom w:val="0"/>
              <w:divBdr>
                <w:top w:val="none" w:sz="0" w:space="0" w:color="auto"/>
                <w:left w:val="none" w:sz="0" w:space="0" w:color="auto"/>
                <w:bottom w:val="none" w:sz="0" w:space="0" w:color="auto"/>
                <w:right w:val="none" w:sz="0" w:space="0" w:color="auto"/>
              </w:divBdr>
              <w:divsChild>
                <w:div w:id="440807039">
                  <w:marLeft w:val="0"/>
                  <w:marRight w:val="0"/>
                  <w:marTop w:val="0"/>
                  <w:marBottom w:val="200"/>
                  <w:divBdr>
                    <w:top w:val="none" w:sz="0" w:space="0" w:color="auto"/>
                    <w:left w:val="none" w:sz="0" w:space="0" w:color="auto"/>
                    <w:bottom w:val="dashed" w:sz="4" w:space="8" w:color="675040"/>
                    <w:right w:val="none" w:sz="0" w:space="0" w:color="auto"/>
                  </w:divBdr>
                  <w:divsChild>
                    <w:div w:id="1761103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0931665">
      <w:bodyDiv w:val="1"/>
      <w:marLeft w:val="0"/>
      <w:marRight w:val="0"/>
      <w:marTop w:val="0"/>
      <w:marBottom w:val="0"/>
      <w:divBdr>
        <w:top w:val="none" w:sz="0" w:space="0" w:color="auto"/>
        <w:left w:val="none" w:sz="0" w:space="0" w:color="auto"/>
        <w:bottom w:val="none" w:sz="0" w:space="0" w:color="auto"/>
        <w:right w:val="none" w:sz="0" w:space="0" w:color="auto"/>
      </w:divBdr>
      <w:divsChild>
        <w:div w:id="1515681905">
          <w:marLeft w:val="0"/>
          <w:marRight w:val="0"/>
          <w:marTop w:val="100"/>
          <w:marBottom w:val="100"/>
          <w:divBdr>
            <w:top w:val="none" w:sz="0" w:space="0" w:color="auto"/>
            <w:left w:val="none" w:sz="0" w:space="0" w:color="auto"/>
            <w:bottom w:val="none" w:sz="0" w:space="0" w:color="auto"/>
            <w:right w:val="none" w:sz="0" w:space="0" w:color="auto"/>
          </w:divBdr>
          <w:divsChild>
            <w:div w:id="1436945524">
              <w:marLeft w:val="0"/>
              <w:marRight w:val="0"/>
              <w:marTop w:val="0"/>
              <w:marBottom w:val="0"/>
              <w:divBdr>
                <w:top w:val="none" w:sz="0" w:space="0" w:color="auto"/>
                <w:left w:val="none" w:sz="0" w:space="0" w:color="auto"/>
                <w:bottom w:val="none" w:sz="0" w:space="0" w:color="auto"/>
                <w:right w:val="none" w:sz="0" w:space="0" w:color="auto"/>
              </w:divBdr>
              <w:divsChild>
                <w:div w:id="1185628400">
                  <w:marLeft w:val="0"/>
                  <w:marRight w:val="0"/>
                  <w:marTop w:val="0"/>
                  <w:marBottom w:val="0"/>
                  <w:divBdr>
                    <w:top w:val="none" w:sz="0" w:space="0" w:color="auto"/>
                    <w:left w:val="none" w:sz="0" w:space="0" w:color="auto"/>
                    <w:bottom w:val="none" w:sz="0" w:space="0" w:color="auto"/>
                    <w:right w:val="none" w:sz="0" w:space="0" w:color="auto"/>
                  </w:divBdr>
                  <w:divsChild>
                    <w:div w:id="473529735">
                      <w:marLeft w:val="0"/>
                      <w:marRight w:val="0"/>
                      <w:marTop w:val="0"/>
                      <w:marBottom w:val="0"/>
                      <w:divBdr>
                        <w:top w:val="none" w:sz="0" w:space="0" w:color="auto"/>
                        <w:left w:val="none" w:sz="0" w:space="0" w:color="auto"/>
                        <w:bottom w:val="none" w:sz="0" w:space="0" w:color="auto"/>
                        <w:right w:val="none" w:sz="0" w:space="0" w:color="auto"/>
                      </w:divBdr>
                      <w:divsChild>
                        <w:div w:id="123227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4304892">
      <w:bodyDiv w:val="1"/>
      <w:marLeft w:val="0"/>
      <w:marRight w:val="0"/>
      <w:marTop w:val="0"/>
      <w:marBottom w:val="0"/>
      <w:divBdr>
        <w:top w:val="none" w:sz="0" w:space="0" w:color="auto"/>
        <w:left w:val="none" w:sz="0" w:space="0" w:color="auto"/>
        <w:bottom w:val="none" w:sz="0" w:space="0" w:color="auto"/>
        <w:right w:val="none" w:sz="0" w:space="0" w:color="auto"/>
      </w:divBdr>
      <w:divsChild>
        <w:div w:id="2060202616">
          <w:marLeft w:val="0"/>
          <w:marRight w:val="0"/>
          <w:marTop w:val="0"/>
          <w:marBottom w:val="0"/>
          <w:divBdr>
            <w:top w:val="none" w:sz="0" w:space="0" w:color="auto"/>
            <w:left w:val="none" w:sz="0" w:space="0" w:color="auto"/>
            <w:bottom w:val="none" w:sz="0" w:space="0" w:color="auto"/>
            <w:right w:val="none" w:sz="0" w:space="0" w:color="auto"/>
          </w:divBdr>
          <w:divsChild>
            <w:div w:id="189034407">
              <w:marLeft w:val="0"/>
              <w:marRight w:val="0"/>
              <w:marTop w:val="0"/>
              <w:marBottom w:val="0"/>
              <w:divBdr>
                <w:top w:val="none" w:sz="0" w:space="0" w:color="auto"/>
                <w:left w:val="none" w:sz="0" w:space="0" w:color="auto"/>
                <w:bottom w:val="none" w:sz="0" w:space="0" w:color="auto"/>
                <w:right w:val="none" w:sz="0" w:space="0" w:color="auto"/>
              </w:divBdr>
              <w:divsChild>
                <w:div w:id="1261837397">
                  <w:marLeft w:val="0"/>
                  <w:marRight w:val="0"/>
                  <w:marTop w:val="0"/>
                  <w:marBottom w:val="0"/>
                  <w:divBdr>
                    <w:top w:val="none" w:sz="0" w:space="0" w:color="auto"/>
                    <w:left w:val="none" w:sz="0" w:space="0" w:color="auto"/>
                    <w:bottom w:val="none" w:sz="0" w:space="0" w:color="auto"/>
                    <w:right w:val="none" w:sz="0" w:space="0" w:color="auto"/>
                  </w:divBdr>
                  <w:divsChild>
                    <w:div w:id="1177693452">
                      <w:marLeft w:val="0"/>
                      <w:marRight w:val="0"/>
                      <w:marTop w:val="0"/>
                      <w:marBottom w:val="0"/>
                      <w:divBdr>
                        <w:top w:val="none" w:sz="0" w:space="0" w:color="auto"/>
                        <w:left w:val="none" w:sz="0" w:space="0" w:color="auto"/>
                        <w:bottom w:val="none" w:sz="0" w:space="0" w:color="auto"/>
                        <w:right w:val="none" w:sz="0" w:space="0" w:color="auto"/>
                      </w:divBdr>
                      <w:divsChild>
                        <w:div w:id="969434464">
                          <w:marLeft w:val="0"/>
                          <w:marRight w:val="0"/>
                          <w:marTop w:val="0"/>
                          <w:marBottom w:val="0"/>
                          <w:divBdr>
                            <w:top w:val="none" w:sz="0" w:space="0" w:color="auto"/>
                            <w:left w:val="none" w:sz="0" w:space="0" w:color="auto"/>
                            <w:bottom w:val="none" w:sz="0" w:space="0" w:color="auto"/>
                            <w:right w:val="none" w:sz="0" w:space="0" w:color="auto"/>
                          </w:divBdr>
                          <w:divsChild>
                            <w:div w:id="1854762994">
                              <w:marLeft w:val="0"/>
                              <w:marRight w:val="0"/>
                              <w:marTop w:val="0"/>
                              <w:marBottom w:val="0"/>
                              <w:divBdr>
                                <w:top w:val="none" w:sz="0" w:space="0" w:color="auto"/>
                                <w:left w:val="none" w:sz="0" w:space="0" w:color="auto"/>
                                <w:bottom w:val="none" w:sz="0" w:space="0" w:color="auto"/>
                                <w:right w:val="none" w:sz="0" w:space="0" w:color="auto"/>
                              </w:divBdr>
                              <w:divsChild>
                                <w:div w:id="549654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3810444">
      <w:bodyDiv w:val="1"/>
      <w:marLeft w:val="0"/>
      <w:marRight w:val="0"/>
      <w:marTop w:val="0"/>
      <w:marBottom w:val="0"/>
      <w:divBdr>
        <w:top w:val="none" w:sz="0" w:space="0" w:color="auto"/>
        <w:left w:val="none" w:sz="0" w:space="0" w:color="auto"/>
        <w:bottom w:val="none" w:sz="0" w:space="0" w:color="auto"/>
        <w:right w:val="none" w:sz="0" w:space="0" w:color="auto"/>
      </w:divBdr>
      <w:divsChild>
        <w:div w:id="227572877">
          <w:marLeft w:val="0"/>
          <w:marRight w:val="0"/>
          <w:marTop w:val="100"/>
          <w:marBottom w:val="100"/>
          <w:divBdr>
            <w:top w:val="none" w:sz="0" w:space="0" w:color="auto"/>
            <w:left w:val="none" w:sz="0" w:space="0" w:color="auto"/>
            <w:bottom w:val="none" w:sz="0" w:space="0" w:color="auto"/>
            <w:right w:val="none" w:sz="0" w:space="0" w:color="auto"/>
          </w:divBdr>
          <w:divsChild>
            <w:div w:id="132333840">
              <w:marLeft w:val="0"/>
              <w:marRight w:val="0"/>
              <w:marTop w:val="0"/>
              <w:marBottom w:val="0"/>
              <w:divBdr>
                <w:top w:val="single" w:sz="4" w:space="3" w:color="DCDCDC"/>
                <w:left w:val="single" w:sz="4" w:space="3" w:color="DCDCDC"/>
                <w:bottom w:val="single" w:sz="4" w:space="0" w:color="DCDCDC"/>
                <w:right w:val="single" w:sz="4" w:space="3" w:color="DCDCDC"/>
              </w:divBdr>
              <w:divsChild>
                <w:div w:id="1795632251">
                  <w:marLeft w:val="0"/>
                  <w:marRight w:val="0"/>
                  <w:marTop w:val="0"/>
                  <w:marBottom w:val="0"/>
                  <w:divBdr>
                    <w:top w:val="none" w:sz="0" w:space="0" w:color="auto"/>
                    <w:left w:val="none" w:sz="0" w:space="0" w:color="auto"/>
                    <w:bottom w:val="none" w:sz="0" w:space="0" w:color="auto"/>
                    <w:right w:val="none" w:sz="0" w:space="0" w:color="auto"/>
                  </w:divBdr>
                  <w:divsChild>
                    <w:div w:id="198010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820642">
      <w:bodyDiv w:val="1"/>
      <w:marLeft w:val="0"/>
      <w:marRight w:val="0"/>
      <w:marTop w:val="0"/>
      <w:marBottom w:val="0"/>
      <w:divBdr>
        <w:top w:val="none" w:sz="0" w:space="0" w:color="auto"/>
        <w:left w:val="none" w:sz="0" w:space="0" w:color="auto"/>
        <w:bottom w:val="none" w:sz="0" w:space="0" w:color="auto"/>
        <w:right w:val="none" w:sz="0" w:space="0" w:color="auto"/>
      </w:divBdr>
      <w:divsChild>
        <w:div w:id="90585027">
          <w:marLeft w:val="0"/>
          <w:marRight w:val="0"/>
          <w:marTop w:val="0"/>
          <w:marBottom w:val="0"/>
          <w:divBdr>
            <w:top w:val="none" w:sz="0" w:space="0" w:color="auto"/>
            <w:left w:val="none" w:sz="0" w:space="0" w:color="auto"/>
            <w:bottom w:val="none" w:sz="0" w:space="0" w:color="auto"/>
            <w:right w:val="none" w:sz="0" w:space="0" w:color="auto"/>
          </w:divBdr>
          <w:divsChild>
            <w:div w:id="2090689433">
              <w:marLeft w:val="0"/>
              <w:marRight w:val="0"/>
              <w:marTop w:val="0"/>
              <w:marBottom w:val="0"/>
              <w:divBdr>
                <w:top w:val="none" w:sz="0" w:space="0" w:color="auto"/>
                <w:left w:val="none" w:sz="0" w:space="0" w:color="auto"/>
                <w:bottom w:val="none" w:sz="0" w:space="0" w:color="auto"/>
                <w:right w:val="none" w:sz="0" w:space="0" w:color="auto"/>
              </w:divBdr>
              <w:divsChild>
                <w:div w:id="1641763042">
                  <w:marLeft w:val="0"/>
                  <w:marRight w:val="0"/>
                  <w:marTop w:val="0"/>
                  <w:marBottom w:val="0"/>
                  <w:divBdr>
                    <w:top w:val="none" w:sz="0" w:space="0" w:color="auto"/>
                    <w:left w:val="none" w:sz="0" w:space="0" w:color="auto"/>
                    <w:bottom w:val="none" w:sz="0" w:space="0" w:color="auto"/>
                    <w:right w:val="none" w:sz="0" w:space="0" w:color="auto"/>
                  </w:divBdr>
                  <w:divsChild>
                    <w:div w:id="870606728">
                      <w:marLeft w:val="0"/>
                      <w:marRight w:val="0"/>
                      <w:marTop w:val="0"/>
                      <w:marBottom w:val="0"/>
                      <w:divBdr>
                        <w:top w:val="none" w:sz="0" w:space="0" w:color="auto"/>
                        <w:left w:val="none" w:sz="0" w:space="0" w:color="auto"/>
                        <w:bottom w:val="none" w:sz="0" w:space="0" w:color="auto"/>
                        <w:right w:val="none" w:sz="0" w:space="0" w:color="auto"/>
                      </w:divBdr>
                      <w:divsChild>
                        <w:div w:id="672805986">
                          <w:marLeft w:val="0"/>
                          <w:marRight w:val="0"/>
                          <w:marTop w:val="0"/>
                          <w:marBottom w:val="0"/>
                          <w:divBdr>
                            <w:top w:val="none" w:sz="0" w:space="0" w:color="auto"/>
                            <w:left w:val="none" w:sz="0" w:space="0" w:color="auto"/>
                            <w:bottom w:val="none" w:sz="0" w:space="0" w:color="auto"/>
                            <w:right w:val="none" w:sz="0" w:space="0" w:color="auto"/>
                          </w:divBdr>
                          <w:divsChild>
                            <w:div w:id="1695421836">
                              <w:marLeft w:val="0"/>
                              <w:marRight w:val="0"/>
                              <w:marTop w:val="0"/>
                              <w:marBottom w:val="0"/>
                              <w:divBdr>
                                <w:top w:val="none" w:sz="0" w:space="0" w:color="auto"/>
                                <w:left w:val="none" w:sz="0" w:space="0" w:color="auto"/>
                                <w:bottom w:val="none" w:sz="0" w:space="0" w:color="auto"/>
                                <w:right w:val="none" w:sz="0" w:space="0" w:color="auto"/>
                              </w:divBdr>
                              <w:divsChild>
                                <w:div w:id="3181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0002392">
      <w:bodyDiv w:val="1"/>
      <w:marLeft w:val="0"/>
      <w:marRight w:val="0"/>
      <w:marTop w:val="0"/>
      <w:marBottom w:val="0"/>
      <w:divBdr>
        <w:top w:val="none" w:sz="0" w:space="0" w:color="auto"/>
        <w:left w:val="none" w:sz="0" w:space="0" w:color="auto"/>
        <w:bottom w:val="none" w:sz="0" w:space="0" w:color="auto"/>
        <w:right w:val="none" w:sz="0" w:space="0" w:color="auto"/>
      </w:divBdr>
      <w:divsChild>
        <w:div w:id="1904489211">
          <w:marLeft w:val="0"/>
          <w:marRight w:val="0"/>
          <w:marTop w:val="100"/>
          <w:marBottom w:val="100"/>
          <w:divBdr>
            <w:top w:val="none" w:sz="0" w:space="0" w:color="auto"/>
            <w:left w:val="none" w:sz="0" w:space="0" w:color="auto"/>
            <w:bottom w:val="none" w:sz="0" w:space="0" w:color="auto"/>
            <w:right w:val="none" w:sz="0" w:space="0" w:color="auto"/>
          </w:divBdr>
          <w:divsChild>
            <w:div w:id="1385175425">
              <w:marLeft w:val="0"/>
              <w:marRight w:val="0"/>
              <w:marTop w:val="0"/>
              <w:marBottom w:val="0"/>
              <w:divBdr>
                <w:top w:val="single" w:sz="4" w:space="3" w:color="DCDCDC"/>
                <w:left w:val="single" w:sz="4" w:space="3" w:color="DCDCDC"/>
                <w:bottom w:val="single" w:sz="4" w:space="0" w:color="DCDCDC"/>
                <w:right w:val="single" w:sz="4" w:space="3" w:color="DCDCDC"/>
              </w:divBdr>
              <w:divsChild>
                <w:div w:id="1510831374">
                  <w:marLeft w:val="0"/>
                  <w:marRight w:val="0"/>
                  <w:marTop w:val="0"/>
                  <w:marBottom w:val="0"/>
                  <w:divBdr>
                    <w:top w:val="none" w:sz="0" w:space="0" w:color="auto"/>
                    <w:left w:val="none" w:sz="0" w:space="0" w:color="auto"/>
                    <w:bottom w:val="none" w:sz="0" w:space="0" w:color="auto"/>
                    <w:right w:val="none" w:sz="0" w:space="0" w:color="auto"/>
                  </w:divBdr>
                  <w:divsChild>
                    <w:div w:id="123589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2057318">
      <w:bodyDiv w:val="1"/>
      <w:marLeft w:val="0"/>
      <w:marRight w:val="0"/>
      <w:marTop w:val="0"/>
      <w:marBottom w:val="0"/>
      <w:divBdr>
        <w:top w:val="none" w:sz="0" w:space="0" w:color="auto"/>
        <w:left w:val="none" w:sz="0" w:space="0" w:color="auto"/>
        <w:bottom w:val="none" w:sz="0" w:space="0" w:color="auto"/>
        <w:right w:val="none" w:sz="0" w:space="0" w:color="auto"/>
      </w:divBdr>
      <w:divsChild>
        <w:div w:id="1238712110">
          <w:marLeft w:val="0"/>
          <w:marRight w:val="0"/>
          <w:marTop w:val="100"/>
          <w:marBottom w:val="100"/>
          <w:divBdr>
            <w:top w:val="none" w:sz="0" w:space="0" w:color="auto"/>
            <w:left w:val="none" w:sz="0" w:space="0" w:color="auto"/>
            <w:bottom w:val="none" w:sz="0" w:space="0" w:color="auto"/>
            <w:right w:val="none" w:sz="0" w:space="0" w:color="auto"/>
          </w:divBdr>
          <w:divsChild>
            <w:div w:id="746070270">
              <w:marLeft w:val="0"/>
              <w:marRight w:val="0"/>
              <w:marTop w:val="0"/>
              <w:marBottom w:val="0"/>
              <w:divBdr>
                <w:top w:val="single" w:sz="4" w:space="3" w:color="DCDCDC"/>
                <w:left w:val="single" w:sz="4" w:space="3" w:color="DCDCDC"/>
                <w:bottom w:val="single" w:sz="4" w:space="0" w:color="DCDCDC"/>
                <w:right w:val="single" w:sz="4" w:space="3" w:color="DCDCDC"/>
              </w:divBdr>
              <w:divsChild>
                <w:div w:id="427391402">
                  <w:marLeft w:val="0"/>
                  <w:marRight w:val="0"/>
                  <w:marTop w:val="0"/>
                  <w:marBottom w:val="0"/>
                  <w:divBdr>
                    <w:top w:val="none" w:sz="0" w:space="0" w:color="auto"/>
                    <w:left w:val="none" w:sz="0" w:space="0" w:color="auto"/>
                    <w:bottom w:val="none" w:sz="0" w:space="0" w:color="auto"/>
                    <w:right w:val="none" w:sz="0" w:space="0" w:color="auto"/>
                  </w:divBdr>
                  <w:divsChild>
                    <w:div w:id="1884176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3116</Words>
  <Characters>20417</Characters>
  <Application>Microsoft Office Word</Application>
  <DocSecurity>0</DocSecurity>
  <Lines>1276</Lines>
  <Paragraphs>759</Paragraphs>
  <ScaleCrop>false</ScaleCrop>
  <HeadingPairs>
    <vt:vector size="2" baseType="variant">
      <vt:variant>
        <vt:lpstr>Название</vt:lpstr>
      </vt:variant>
      <vt:variant>
        <vt:i4>1</vt:i4>
      </vt:variant>
    </vt:vector>
  </HeadingPairs>
  <TitlesOfParts>
    <vt:vector size="1" baseType="lpstr">
      <vt:lpstr>У Х В А Л А</vt:lpstr>
    </vt:vector>
  </TitlesOfParts>
  <Company>SCU</Company>
  <LinksUpToDate>false</LinksUpToDate>
  <CharactersWithSpaces>22774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Х В А Л А</dc:title>
  <dc:subject/>
  <dc:creator>SCU</dc:creator>
  <cp:keywords/>
  <dc:description/>
  <cp:lastModifiedBy>Microsoft Office User</cp:lastModifiedBy>
  <cp:revision>2</cp:revision>
  <cp:lastPrinted>2015-04-17T13:21:00Z</cp:lastPrinted>
  <dcterms:created xsi:type="dcterms:W3CDTF">2019-01-31T23:12:00Z</dcterms:created>
  <dcterms:modified xsi:type="dcterms:W3CDTF">2019-01-31T23:12:00Z</dcterms:modified>
</cp:coreProperties>
</file>